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7D30934D" w14:textId="5D9CCB64" w:rsidR="00F82719" w:rsidRPr="00B8024D" w:rsidRDefault="00F82719" w:rsidP="00C245F8">
      <w:pPr>
        <w:jc w:val="center"/>
        <w:rPr>
          <w:rFonts w:cstheme="minorHAnsi"/>
          <w:b/>
          <w:color w:val="000000" w:themeColor="text1"/>
          <w:sz w:val="24"/>
          <w:szCs w:val="24"/>
        </w:rPr>
      </w:pPr>
    </w:p>
    <w:p w14:paraId="7D29C84C" w14:textId="75F2867F" w:rsidR="00F82719" w:rsidRPr="00B8024D" w:rsidRDefault="00293A5D" w:rsidP="006D42C9">
      <w:pPr>
        <w:ind w:left="-142"/>
        <w:jc w:val="center"/>
        <w:rPr>
          <w:rFonts w:cstheme="minorHAnsi"/>
          <w:b/>
          <w:color w:val="000000" w:themeColor="text1"/>
          <w:sz w:val="24"/>
          <w:szCs w:val="24"/>
        </w:rPr>
      </w:pPr>
      <w:r w:rsidRPr="00B8024D">
        <w:rPr>
          <w:rFonts w:cstheme="minorHAnsi"/>
          <w:b/>
          <w:noProof/>
          <w:color w:val="000000" w:themeColor="text1"/>
          <w:sz w:val="24"/>
          <w:szCs w:val="24"/>
        </w:rPr>
        <w:drawing>
          <wp:inline distT="0" distB="0" distL="0" distR="0" wp14:anchorId="741E9CDC" wp14:editId="7A66F8C5">
            <wp:extent cx="5349704" cy="1813717"/>
            <wp:effectExtent l="19050" t="0" r="22860" b="52959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8">
                      <a:extLst>
                        <a:ext uri="{28A0092B-C50C-407E-A947-70E740481C1C}">
                          <a14:useLocalDpi xmlns:a14="http://schemas.microsoft.com/office/drawing/2010/main" val="0"/>
                        </a:ext>
                      </a:extLst>
                    </a:blip>
                    <a:srcRect t="10891" b="10891"/>
                    <a:stretch>
                      <a:fillRect/>
                    </a:stretch>
                  </pic:blipFill>
                  <pic:spPr>
                    <a:xfrm>
                      <a:off x="0" y="0"/>
                      <a:ext cx="5349704" cy="1813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A01757" w14:textId="77777777" w:rsidR="00F82719" w:rsidRPr="00B8024D" w:rsidRDefault="00F82719" w:rsidP="006D42C9">
      <w:pPr>
        <w:jc w:val="center"/>
        <w:rPr>
          <w:rFonts w:cstheme="minorHAnsi"/>
          <w:b/>
          <w:sz w:val="36"/>
          <w:szCs w:val="36"/>
        </w:rPr>
      </w:pPr>
    </w:p>
    <w:p w14:paraId="1A61A497" w14:textId="1CD2060F" w:rsidR="00F82719" w:rsidRPr="00B8024D" w:rsidRDefault="00F82719" w:rsidP="00F82719">
      <w:pPr>
        <w:jc w:val="center"/>
        <w:rPr>
          <w:rFonts w:cstheme="minorHAnsi"/>
          <w:b/>
          <w:color w:val="4472C4" w:themeColor="accent1"/>
          <w:sz w:val="36"/>
          <w:szCs w:val="36"/>
        </w:rPr>
      </w:pPr>
      <w:r w:rsidRPr="00B8024D">
        <w:rPr>
          <w:rFonts w:cstheme="minorHAnsi"/>
          <w:b/>
          <w:color w:val="4472C4" w:themeColor="accent1"/>
          <w:sz w:val="36"/>
          <w:szCs w:val="36"/>
        </w:rPr>
        <w:t>Vodič za građane</w:t>
      </w:r>
      <w:r w:rsidR="00572279" w:rsidRPr="00B8024D">
        <w:rPr>
          <w:rFonts w:cstheme="minorHAnsi"/>
          <w:color w:val="4472C4" w:themeColor="accent1"/>
        </w:rPr>
        <w:t xml:space="preserve"> </w:t>
      </w:r>
      <w:r w:rsidR="00572279" w:rsidRPr="00B8024D">
        <w:rPr>
          <w:rFonts w:cstheme="minorHAnsi"/>
          <w:b/>
          <w:color w:val="4472C4" w:themeColor="accent1"/>
          <w:sz w:val="36"/>
          <w:szCs w:val="36"/>
        </w:rPr>
        <w:t>za 202</w:t>
      </w:r>
      <w:r w:rsidR="002C1E66">
        <w:rPr>
          <w:rFonts w:cstheme="minorHAnsi"/>
          <w:b/>
          <w:color w:val="4472C4" w:themeColor="accent1"/>
          <w:sz w:val="36"/>
          <w:szCs w:val="36"/>
        </w:rPr>
        <w:t>6</w:t>
      </w:r>
      <w:r w:rsidR="00572279" w:rsidRPr="00B8024D">
        <w:rPr>
          <w:rFonts w:cstheme="minorHAnsi"/>
          <w:b/>
          <w:color w:val="4472C4" w:themeColor="accent1"/>
          <w:sz w:val="36"/>
          <w:szCs w:val="36"/>
        </w:rPr>
        <w:t>. godinu</w:t>
      </w:r>
    </w:p>
    <w:p w14:paraId="23069CD5" w14:textId="77777777" w:rsidR="00AD0569" w:rsidRPr="00B8024D" w:rsidRDefault="00AD0569" w:rsidP="00F82719">
      <w:pPr>
        <w:jc w:val="center"/>
        <w:rPr>
          <w:rFonts w:cstheme="minorHAnsi"/>
          <w:b/>
          <w:color w:val="4472C4" w:themeColor="accent1"/>
          <w:sz w:val="36"/>
          <w:szCs w:val="36"/>
        </w:rPr>
      </w:pPr>
    </w:p>
    <w:p w14:paraId="43B7DB94" w14:textId="1BCDF003" w:rsidR="00F82719" w:rsidRPr="00B8024D" w:rsidRDefault="00F82719" w:rsidP="00D24D0B">
      <w:pPr>
        <w:jc w:val="center"/>
        <w:rPr>
          <w:rFonts w:cstheme="minorHAnsi"/>
          <w:b/>
          <w:color w:val="4472C4" w:themeColor="accent1"/>
          <w:sz w:val="36"/>
          <w:szCs w:val="36"/>
        </w:rPr>
      </w:pPr>
      <w:r w:rsidRPr="00B8024D">
        <w:rPr>
          <w:rFonts w:cstheme="minorHAnsi"/>
          <w:b/>
          <w:color w:val="4472C4" w:themeColor="accent1"/>
          <w:sz w:val="36"/>
          <w:szCs w:val="36"/>
        </w:rPr>
        <w:t>Općin</w:t>
      </w:r>
      <w:r w:rsidR="00572279" w:rsidRPr="00B8024D">
        <w:rPr>
          <w:rFonts w:cstheme="minorHAnsi"/>
          <w:b/>
          <w:color w:val="4472C4" w:themeColor="accent1"/>
          <w:sz w:val="36"/>
          <w:szCs w:val="36"/>
        </w:rPr>
        <w:t>a</w:t>
      </w:r>
      <w:r w:rsidRPr="00B8024D">
        <w:rPr>
          <w:rFonts w:cstheme="minorHAnsi"/>
          <w:b/>
          <w:color w:val="4472C4" w:themeColor="accent1"/>
          <w:sz w:val="36"/>
          <w:szCs w:val="36"/>
        </w:rPr>
        <w:t xml:space="preserve"> </w:t>
      </w:r>
      <w:r w:rsidR="008E6D1A" w:rsidRPr="00B8024D">
        <w:rPr>
          <w:rFonts w:cstheme="minorHAnsi"/>
          <w:b/>
          <w:color w:val="4472C4" w:themeColor="accent1"/>
          <w:sz w:val="36"/>
          <w:szCs w:val="36"/>
        </w:rPr>
        <w:t>Barban</w:t>
      </w:r>
    </w:p>
    <w:p w14:paraId="25351B47" w14:textId="2E9C7817" w:rsidR="00F82719" w:rsidRPr="00B8024D" w:rsidRDefault="00F82719">
      <w:pPr>
        <w:rPr>
          <w:rFonts w:cstheme="minorHAnsi"/>
          <w:b/>
          <w:color w:val="FF0000"/>
          <w:sz w:val="24"/>
          <w:szCs w:val="24"/>
        </w:rPr>
      </w:pPr>
      <w:r w:rsidRPr="00B8024D">
        <w:rPr>
          <w:rFonts w:cstheme="minorHAnsi"/>
          <w:b/>
          <w:color w:val="FF0000"/>
          <w:sz w:val="24"/>
          <w:szCs w:val="24"/>
        </w:rPr>
        <w:br w:type="page"/>
      </w:r>
    </w:p>
    <w:p w14:paraId="6396C447" w14:textId="4016184F" w:rsidR="0020632B" w:rsidRPr="00B8024D" w:rsidRDefault="0020632B" w:rsidP="00846565">
      <w:pPr>
        <w:spacing w:after="0"/>
        <w:jc w:val="both"/>
        <w:rPr>
          <w:rFonts w:cstheme="minorHAnsi"/>
          <w:b/>
          <w:color w:val="4472C4" w:themeColor="accent1"/>
          <w:sz w:val="24"/>
          <w:szCs w:val="24"/>
        </w:rPr>
      </w:pPr>
      <w:r w:rsidRPr="00B8024D">
        <w:rPr>
          <w:rFonts w:cstheme="minorHAnsi"/>
          <w:b/>
          <w:color w:val="4472C4" w:themeColor="accent1"/>
          <w:sz w:val="24"/>
          <w:szCs w:val="24"/>
        </w:rPr>
        <w:t>Poštovani građani,</w:t>
      </w:r>
    </w:p>
    <w:p w14:paraId="58CAC872" w14:textId="0195C4C3" w:rsidR="00300100" w:rsidRPr="00B8024D" w:rsidRDefault="00293A5D" w:rsidP="001420C6">
      <w:pPr>
        <w:spacing w:after="0"/>
        <w:jc w:val="both"/>
        <w:rPr>
          <w:rFonts w:cstheme="minorHAnsi"/>
          <w:b/>
          <w:color w:val="4472C4" w:themeColor="accent1"/>
          <w:sz w:val="24"/>
          <w:szCs w:val="24"/>
        </w:rPr>
      </w:pPr>
      <w:r w:rsidRPr="00B8024D">
        <w:rPr>
          <w:rFonts w:cstheme="minorHAnsi"/>
          <w:noProof/>
        </w:rPr>
        <w:drawing>
          <wp:anchor distT="0" distB="0" distL="114300" distR="114300" simplePos="0" relativeHeight="251662336" behindDoc="0" locked="0" layoutInCell="1" allowOverlap="1" wp14:anchorId="5C7F35B9" wp14:editId="38CCB46E">
            <wp:simplePos x="0" y="0"/>
            <wp:positionH relativeFrom="column">
              <wp:posOffset>-635</wp:posOffset>
            </wp:positionH>
            <wp:positionV relativeFrom="paragraph">
              <wp:posOffset>34925</wp:posOffset>
            </wp:positionV>
            <wp:extent cx="1569720" cy="1337945"/>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9">
                      <a:extLst>
                        <a:ext uri="{28A0092B-C50C-407E-A947-70E740481C1C}">
                          <a14:useLocalDpi xmlns:a14="http://schemas.microsoft.com/office/drawing/2010/main" val="0"/>
                        </a:ext>
                      </a:extLst>
                    </a:blip>
                    <a:stretch>
                      <a:fillRect/>
                    </a:stretch>
                  </pic:blipFill>
                  <pic:spPr>
                    <a:xfrm>
                      <a:off x="0" y="0"/>
                      <a:ext cx="1569720" cy="1337945"/>
                    </a:xfrm>
                    <a:prstGeom prst="rect">
                      <a:avLst/>
                    </a:prstGeom>
                    <a:ln>
                      <a:noFill/>
                    </a:ln>
                    <a:effectLst>
                      <a:softEdge rad="112500"/>
                    </a:effectLst>
                  </pic:spPr>
                </pic:pic>
              </a:graphicData>
            </a:graphic>
            <wp14:sizeRelV relativeFrom="margin">
              <wp14:pctHeight>0</wp14:pctHeight>
            </wp14:sizeRelV>
          </wp:anchor>
        </w:drawing>
      </w:r>
      <w:r w:rsidR="00A90FD9" w:rsidRPr="00B8024D">
        <w:rPr>
          <w:rFonts w:cstheme="minorHAnsi"/>
          <w:b/>
          <w:color w:val="4472C4" w:themeColor="accent1"/>
          <w:sz w:val="24"/>
          <w:szCs w:val="24"/>
        </w:rPr>
        <w:br w:type="textWrapping" w:clear="all"/>
      </w:r>
    </w:p>
    <w:p w14:paraId="0F47B038" w14:textId="03708B72" w:rsidR="00022890" w:rsidRPr="00C3140F" w:rsidRDefault="000E5DFE" w:rsidP="005D66F8">
      <w:pPr>
        <w:jc w:val="both"/>
        <w:rPr>
          <w:rFonts w:asciiTheme="majorHAnsi" w:hAnsiTheme="majorHAnsi" w:cstheme="minorHAnsi"/>
          <w:sz w:val="24"/>
          <w:szCs w:val="24"/>
        </w:rPr>
      </w:pPr>
      <w:r w:rsidRPr="00C3140F">
        <w:rPr>
          <w:rFonts w:asciiTheme="majorHAnsi" w:hAnsiTheme="majorHAnsi" w:cstheme="minorHAnsi"/>
          <w:sz w:val="24"/>
          <w:szCs w:val="24"/>
        </w:rPr>
        <w:t xml:space="preserve">predstavljam Vam </w:t>
      </w:r>
      <w:r w:rsidR="00572279" w:rsidRPr="00C3140F">
        <w:rPr>
          <w:rFonts w:asciiTheme="majorHAnsi" w:hAnsiTheme="majorHAnsi" w:cstheme="minorHAnsi"/>
          <w:i/>
          <w:sz w:val="24"/>
          <w:szCs w:val="24"/>
        </w:rPr>
        <w:t>Vodič</w:t>
      </w:r>
      <w:r w:rsidRPr="00C3140F">
        <w:rPr>
          <w:rFonts w:asciiTheme="majorHAnsi" w:hAnsiTheme="majorHAnsi" w:cstheme="minorHAnsi"/>
          <w:i/>
          <w:sz w:val="24"/>
          <w:szCs w:val="24"/>
        </w:rPr>
        <w:t xml:space="preserve"> za građane</w:t>
      </w:r>
      <w:r w:rsidR="009569B1" w:rsidRPr="00C3140F">
        <w:rPr>
          <w:rFonts w:asciiTheme="majorHAnsi" w:hAnsiTheme="majorHAnsi" w:cstheme="minorHAnsi"/>
          <w:sz w:val="24"/>
          <w:szCs w:val="24"/>
        </w:rPr>
        <w:t xml:space="preserve"> za 202</w:t>
      </w:r>
      <w:r w:rsidR="002C1E66" w:rsidRPr="00C3140F">
        <w:rPr>
          <w:rFonts w:asciiTheme="majorHAnsi" w:hAnsiTheme="majorHAnsi" w:cstheme="minorHAnsi"/>
          <w:sz w:val="24"/>
          <w:szCs w:val="24"/>
        </w:rPr>
        <w:t>6</w:t>
      </w:r>
      <w:r w:rsidR="009E2152" w:rsidRPr="00C3140F">
        <w:rPr>
          <w:rFonts w:asciiTheme="majorHAnsi" w:hAnsiTheme="majorHAnsi" w:cstheme="minorHAnsi"/>
          <w:sz w:val="24"/>
          <w:szCs w:val="24"/>
        </w:rPr>
        <w:t>.</w:t>
      </w:r>
      <w:r w:rsidR="0020632B" w:rsidRPr="00C3140F">
        <w:rPr>
          <w:rFonts w:asciiTheme="majorHAnsi" w:hAnsiTheme="majorHAnsi" w:cstheme="minorHAnsi"/>
          <w:sz w:val="24"/>
          <w:szCs w:val="24"/>
        </w:rPr>
        <w:t xml:space="preserve"> godinu</w:t>
      </w:r>
      <w:r w:rsidR="003954B1" w:rsidRPr="00C3140F">
        <w:rPr>
          <w:rFonts w:asciiTheme="majorHAnsi" w:hAnsiTheme="majorHAnsi" w:cstheme="minorHAnsi"/>
          <w:sz w:val="24"/>
          <w:szCs w:val="24"/>
        </w:rPr>
        <w:t>,</w:t>
      </w:r>
      <w:r w:rsidR="00FF2B6C" w:rsidRPr="00C3140F">
        <w:rPr>
          <w:rFonts w:asciiTheme="majorHAnsi" w:hAnsiTheme="majorHAnsi" w:cstheme="minorHAnsi"/>
          <w:sz w:val="24"/>
          <w:szCs w:val="24"/>
        </w:rPr>
        <w:t xml:space="preserve"> u</w:t>
      </w:r>
      <w:r w:rsidR="0020632B" w:rsidRPr="00C3140F">
        <w:rPr>
          <w:rFonts w:asciiTheme="majorHAnsi" w:hAnsiTheme="majorHAnsi" w:cstheme="minorHAnsi"/>
          <w:sz w:val="24"/>
          <w:szCs w:val="24"/>
        </w:rPr>
        <w:t xml:space="preserve"> </w:t>
      </w:r>
      <w:r w:rsidR="00FF2B6C" w:rsidRPr="00C3140F">
        <w:rPr>
          <w:rFonts w:asciiTheme="majorHAnsi" w:hAnsiTheme="majorHAnsi" w:cstheme="minorHAnsi"/>
          <w:sz w:val="24"/>
          <w:szCs w:val="24"/>
        </w:rPr>
        <w:t>kojemu</w:t>
      </w:r>
      <w:r w:rsidR="0020632B" w:rsidRPr="00C3140F">
        <w:rPr>
          <w:rFonts w:asciiTheme="majorHAnsi" w:hAnsiTheme="majorHAnsi" w:cstheme="minorHAnsi"/>
          <w:sz w:val="24"/>
          <w:szCs w:val="24"/>
        </w:rPr>
        <w:t xml:space="preserve"> je prikazano na koji način Općina</w:t>
      </w:r>
      <w:r w:rsidR="00572279" w:rsidRPr="00C3140F">
        <w:rPr>
          <w:rFonts w:asciiTheme="majorHAnsi" w:hAnsiTheme="majorHAnsi" w:cstheme="minorHAnsi"/>
          <w:sz w:val="24"/>
          <w:szCs w:val="24"/>
        </w:rPr>
        <w:t xml:space="preserve"> </w:t>
      </w:r>
      <w:r w:rsidR="00293A5D" w:rsidRPr="00C3140F">
        <w:rPr>
          <w:rFonts w:asciiTheme="majorHAnsi" w:hAnsiTheme="majorHAnsi" w:cstheme="minorHAnsi"/>
          <w:sz w:val="24"/>
          <w:szCs w:val="24"/>
        </w:rPr>
        <w:t>Barban</w:t>
      </w:r>
      <w:r w:rsidR="00DA3BED" w:rsidRPr="00C3140F">
        <w:rPr>
          <w:rFonts w:asciiTheme="majorHAnsi" w:hAnsiTheme="majorHAnsi" w:cstheme="minorHAnsi"/>
          <w:sz w:val="24"/>
          <w:szCs w:val="24"/>
        </w:rPr>
        <w:t xml:space="preserve"> </w:t>
      </w:r>
      <w:r w:rsidR="0020632B" w:rsidRPr="00C3140F">
        <w:rPr>
          <w:rFonts w:asciiTheme="majorHAnsi" w:hAnsiTheme="majorHAnsi" w:cstheme="minorHAnsi"/>
          <w:sz w:val="24"/>
          <w:szCs w:val="24"/>
        </w:rPr>
        <w:t>prikuplja i investira sredstva. Vođeni našim načelima i misijom u kojoj želimo kroz transparentno i učinkovit</w:t>
      </w:r>
      <w:r w:rsidR="00976641" w:rsidRPr="00C3140F">
        <w:rPr>
          <w:rFonts w:asciiTheme="majorHAnsi" w:hAnsiTheme="majorHAnsi" w:cstheme="minorHAnsi"/>
          <w:sz w:val="24"/>
          <w:szCs w:val="24"/>
        </w:rPr>
        <w:t xml:space="preserve">o upravljanje javnim sredstvima </w:t>
      </w:r>
      <w:r w:rsidR="0020632B" w:rsidRPr="00C3140F">
        <w:rPr>
          <w:rFonts w:asciiTheme="majorHAnsi" w:hAnsiTheme="majorHAnsi" w:cstheme="minorHAnsi"/>
          <w:sz w:val="24"/>
          <w:szCs w:val="24"/>
        </w:rPr>
        <w:t>i</w:t>
      </w:r>
      <w:r w:rsidR="00976641" w:rsidRPr="00C3140F">
        <w:rPr>
          <w:rFonts w:asciiTheme="majorHAnsi" w:hAnsiTheme="majorHAnsi" w:cstheme="minorHAnsi"/>
          <w:sz w:val="24"/>
          <w:szCs w:val="24"/>
        </w:rPr>
        <w:t xml:space="preserve"> </w:t>
      </w:r>
      <w:r w:rsidR="0020632B" w:rsidRPr="00C3140F">
        <w:rPr>
          <w:rFonts w:asciiTheme="majorHAnsi" w:hAnsiTheme="majorHAnsi" w:cstheme="minorHAnsi"/>
          <w:sz w:val="24"/>
          <w:szCs w:val="24"/>
        </w:rPr>
        <w:t xml:space="preserve">provođenje </w:t>
      </w:r>
      <w:r w:rsidR="004C6355" w:rsidRPr="00C3140F">
        <w:rPr>
          <w:rFonts w:asciiTheme="majorHAnsi" w:hAnsiTheme="majorHAnsi" w:cstheme="minorHAnsi"/>
          <w:sz w:val="24"/>
          <w:szCs w:val="24"/>
        </w:rPr>
        <w:t>razvojnih</w:t>
      </w:r>
      <w:r w:rsidR="00976641" w:rsidRPr="00C3140F">
        <w:rPr>
          <w:rFonts w:asciiTheme="majorHAnsi" w:hAnsiTheme="majorHAnsi" w:cstheme="minorHAnsi"/>
          <w:sz w:val="24"/>
          <w:szCs w:val="24"/>
        </w:rPr>
        <w:t xml:space="preserve"> </w:t>
      </w:r>
      <w:r w:rsidR="004C6355" w:rsidRPr="00C3140F">
        <w:rPr>
          <w:rFonts w:asciiTheme="majorHAnsi" w:hAnsiTheme="majorHAnsi" w:cstheme="minorHAnsi"/>
          <w:sz w:val="24"/>
          <w:szCs w:val="24"/>
        </w:rPr>
        <w:t>projekata,</w:t>
      </w:r>
      <w:r w:rsidR="00976641" w:rsidRPr="00C3140F">
        <w:rPr>
          <w:rFonts w:asciiTheme="majorHAnsi" w:hAnsiTheme="majorHAnsi" w:cstheme="minorHAnsi"/>
          <w:sz w:val="24"/>
          <w:szCs w:val="24"/>
        </w:rPr>
        <w:t xml:space="preserve"> </w:t>
      </w:r>
      <w:r w:rsidR="0020632B" w:rsidRPr="00C3140F">
        <w:rPr>
          <w:rFonts w:asciiTheme="majorHAnsi" w:hAnsiTheme="majorHAnsi" w:cstheme="minorHAnsi"/>
          <w:sz w:val="24"/>
          <w:szCs w:val="24"/>
        </w:rPr>
        <w:t>osigurati građanima Opći</w:t>
      </w:r>
      <w:r w:rsidR="00C57E07" w:rsidRPr="00C3140F">
        <w:rPr>
          <w:rFonts w:asciiTheme="majorHAnsi" w:hAnsiTheme="majorHAnsi" w:cstheme="minorHAnsi"/>
          <w:sz w:val="24"/>
          <w:szCs w:val="24"/>
        </w:rPr>
        <w:t xml:space="preserve">ne </w:t>
      </w:r>
      <w:r w:rsidR="00293A5D" w:rsidRPr="00C3140F">
        <w:rPr>
          <w:rFonts w:asciiTheme="majorHAnsi" w:hAnsiTheme="majorHAnsi" w:cstheme="minorHAnsi"/>
          <w:sz w:val="24"/>
          <w:szCs w:val="24"/>
        </w:rPr>
        <w:t>Barban</w:t>
      </w:r>
      <w:r w:rsidR="00C93E3A" w:rsidRPr="00C3140F">
        <w:rPr>
          <w:rFonts w:asciiTheme="majorHAnsi" w:hAnsiTheme="majorHAnsi" w:cstheme="minorHAnsi"/>
          <w:sz w:val="24"/>
          <w:szCs w:val="24"/>
        </w:rPr>
        <w:t xml:space="preserve"> </w:t>
      </w:r>
      <w:r w:rsidR="0020632B" w:rsidRPr="00C3140F">
        <w:rPr>
          <w:rFonts w:asciiTheme="majorHAnsi" w:hAnsiTheme="majorHAnsi" w:cstheme="minorHAnsi"/>
          <w:sz w:val="24"/>
          <w:szCs w:val="24"/>
        </w:rPr>
        <w:t xml:space="preserve">bolje </w:t>
      </w:r>
      <w:r w:rsidR="00C57E07" w:rsidRPr="00C3140F">
        <w:rPr>
          <w:rFonts w:asciiTheme="majorHAnsi" w:hAnsiTheme="majorHAnsi" w:cstheme="minorHAnsi"/>
          <w:sz w:val="24"/>
          <w:szCs w:val="24"/>
        </w:rPr>
        <w:t xml:space="preserve">životne </w:t>
      </w:r>
      <w:r w:rsidR="0020632B" w:rsidRPr="00C3140F">
        <w:rPr>
          <w:rFonts w:asciiTheme="majorHAnsi" w:hAnsiTheme="majorHAnsi" w:cstheme="minorHAnsi"/>
          <w:sz w:val="24"/>
          <w:szCs w:val="24"/>
        </w:rPr>
        <w:t>uvjete</w:t>
      </w:r>
      <w:r w:rsidR="00C57E07" w:rsidRPr="00C3140F">
        <w:rPr>
          <w:rFonts w:asciiTheme="majorHAnsi" w:hAnsiTheme="majorHAnsi" w:cstheme="minorHAnsi"/>
          <w:sz w:val="24"/>
          <w:szCs w:val="24"/>
        </w:rPr>
        <w:t xml:space="preserve"> u našoj</w:t>
      </w:r>
      <w:r w:rsidR="0020632B" w:rsidRPr="00C3140F">
        <w:rPr>
          <w:rFonts w:asciiTheme="majorHAnsi" w:hAnsiTheme="majorHAnsi" w:cstheme="minorHAnsi"/>
          <w:sz w:val="24"/>
          <w:szCs w:val="24"/>
        </w:rPr>
        <w:t xml:space="preserve"> sredin</w:t>
      </w:r>
      <w:r w:rsidR="00C57E07" w:rsidRPr="00C3140F">
        <w:rPr>
          <w:rFonts w:asciiTheme="majorHAnsi" w:hAnsiTheme="majorHAnsi" w:cstheme="minorHAnsi"/>
          <w:sz w:val="24"/>
          <w:szCs w:val="24"/>
        </w:rPr>
        <w:t>i</w:t>
      </w:r>
      <w:r w:rsidR="0020632B" w:rsidRPr="00C3140F">
        <w:rPr>
          <w:rFonts w:asciiTheme="majorHAnsi" w:hAnsiTheme="majorHAnsi" w:cstheme="minorHAnsi"/>
          <w:sz w:val="24"/>
          <w:szCs w:val="24"/>
        </w:rPr>
        <w:t xml:space="preserve">, </w:t>
      </w:r>
      <w:r w:rsidR="00D113AA" w:rsidRPr="00C3140F">
        <w:rPr>
          <w:rFonts w:asciiTheme="majorHAnsi" w:hAnsiTheme="majorHAnsi" w:cstheme="minorHAnsi"/>
          <w:sz w:val="24"/>
          <w:szCs w:val="24"/>
        </w:rPr>
        <w:t xml:space="preserve">odlučili smo i na ovaj način približiti Vam naš rad. Brošura se </w:t>
      </w:r>
      <w:r w:rsidR="0020632B" w:rsidRPr="00C3140F">
        <w:rPr>
          <w:rFonts w:asciiTheme="majorHAnsi" w:hAnsiTheme="majorHAnsi" w:cstheme="minorHAnsi"/>
          <w:sz w:val="24"/>
          <w:szCs w:val="24"/>
        </w:rPr>
        <w:t xml:space="preserve">nalazi na </w:t>
      </w:r>
      <w:r w:rsidR="005F711A" w:rsidRPr="00C3140F">
        <w:rPr>
          <w:rFonts w:asciiTheme="majorHAnsi" w:hAnsiTheme="majorHAnsi" w:cstheme="minorHAnsi"/>
          <w:sz w:val="24"/>
          <w:szCs w:val="24"/>
        </w:rPr>
        <w:t>i</w:t>
      </w:r>
      <w:r w:rsidR="0020632B" w:rsidRPr="00C3140F">
        <w:rPr>
          <w:rFonts w:asciiTheme="majorHAnsi" w:hAnsiTheme="majorHAnsi" w:cstheme="minorHAnsi"/>
          <w:sz w:val="24"/>
          <w:szCs w:val="24"/>
        </w:rPr>
        <w:t xml:space="preserve">nternet stranici www.proracun.hr te na </w:t>
      </w:r>
      <w:r w:rsidR="00C57E07" w:rsidRPr="00C3140F">
        <w:rPr>
          <w:rFonts w:asciiTheme="majorHAnsi" w:hAnsiTheme="majorHAnsi" w:cstheme="minorHAnsi"/>
          <w:sz w:val="24"/>
          <w:szCs w:val="24"/>
        </w:rPr>
        <w:t>općinskoj</w:t>
      </w:r>
      <w:r w:rsidR="0020632B" w:rsidRPr="00C3140F">
        <w:rPr>
          <w:rFonts w:asciiTheme="majorHAnsi" w:hAnsiTheme="majorHAnsi" w:cstheme="minorHAnsi"/>
          <w:sz w:val="24"/>
          <w:szCs w:val="24"/>
        </w:rPr>
        <w:t xml:space="preserve"> služ</w:t>
      </w:r>
      <w:r w:rsidR="003D606B" w:rsidRPr="00C3140F">
        <w:rPr>
          <w:rFonts w:asciiTheme="majorHAnsi" w:hAnsiTheme="majorHAnsi" w:cstheme="minorHAnsi"/>
          <w:sz w:val="24"/>
          <w:szCs w:val="24"/>
        </w:rPr>
        <w:t>benoj stranici</w:t>
      </w:r>
      <w:r w:rsidR="00AB5347" w:rsidRPr="00C3140F">
        <w:rPr>
          <w:rFonts w:asciiTheme="majorHAnsi" w:hAnsiTheme="majorHAnsi" w:cstheme="minorHAnsi"/>
          <w:sz w:val="24"/>
          <w:szCs w:val="24"/>
        </w:rPr>
        <w:t xml:space="preserve"> </w:t>
      </w:r>
      <w:r w:rsidR="00293A5D" w:rsidRPr="00C3140F">
        <w:rPr>
          <w:rFonts w:asciiTheme="majorHAnsi" w:hAnsiTheme="majorHAnsi" w:cstheme="minorHAnsi"/>
          <w:sz w:val="24"/>
          <w:szCs w:val="24"/>
        </w:rPr>
        <w:t>https://barban.hr/</w:t>
      </w:r>
      <w:r w:rsidR="000C05DD" w:rsidRPr="00C3140F">
        <w:rPr>
          <w:rStyle w:val="Hiperveza"/>
          <w:rFonts w:asciiTheme="majorHAnsi" w:hAnsiTheme="majorHAnsi" w:cstheme="minorHAnsi"/>
          <w:color w:val="auto"/>
          <w:sz w:val="24"/>
          <w:szCs w:val="24"/>
          <w:u w:val="none"/>
        </w:rPr>
        <w:t>.</w:t>
      </w:r>
      <w:r w:rsidR="00D113AA" w:rsidRPr="00C3140F">
        <w:rPr>
          <w:rStyle w:val="Hiperveza"/>
          <w:rFonts w:asciiTheme="majorHAnsi" w:hAnsiTheme="majorHAnsi" w:cstheme="minorHAnsi"/>
          <w:color w:val="auto"/>
          <w:sz w:val="24"/>
          <w:szCs w:val="24"/>
          <w:u w:val="none"/>
        </w:rPr>
        <w:t xml:space="preserve"> </w:t>
      </w:r>
      <w:r w:rsidR="000C05DD" w:rsidRPr="00C3140F">
        <w:rPr>
          <w:rStyle w:val="Hiperveza"/>
          <w:rFonts w:asciiTheme="majorHAnsi" w:hAnsiTheme="majorHAnsi" w:cstheme="minorHAnsi"/>
          <w:color w:val="auto"/>
          <w:sz w:val="24"/>
          <w:szCs w:val="24"/>
          <w:u w:val="none"/>
        </w:rPr>
        <w:t>K</w:t>
      </w:r>
      <w:r w:rsidR="00D113AA" w:rsidRPr="00C3140F">
        <w:rPr>
          <w:rStyle w:val="Hiperveza"/>
          <w:rFonts w:asciiTheme="majorHAnsi" w:hAnsiTheme="majorHAnsi" w:cstheme="minorHAnsi"/>
          <w:color w:val="auto"/>
          <w:sz w:val="24"/>
          <w:szCs w:val="24"/>
          <w:u w:val="none"/>
        </w:rPr>
        <w:t>roz istu</w:t>
      </w:r>
      <w:r w:rsidR="0020632B" w:rsidRPr="00C3140F">
        <w:rPr>
          <w:rFonts w:asciiTheme="majorHAnsi" w:hAnsiTheme="majorHAnsi" w:cstheme="minorHAnsi"/>
          <w:sz w:val="24"/>
          <w:szCs w:val="24"/>
        </w:rPr>
        <w:t xml:space="preserve"> prikazat ćemo </w:t>
      </w:r>
      <w:r w:rsidR="00572279" w:rsidRPr="00C3140F">
        <w:rPr>
          <w:rFonts w:asciiTheme="majorHAnsi" w:hAnsiTheme="majorHAnsi" w:cstheme="minorHAnsi"/>
          <w:sz w:val="24"/>
          <w:szCs w:val="24"/>
        </w:rPr>
        <w:t>v</w:t>
      </w:r>
      <w:r w:rsidR="0020632B" w:rsidRPr="00C3140F">
        <w:rPr>
          <w:rFonts w:asciiTheme="majorHAnsi" w:hAnsiTheme="majorHAnsi" w:cstheme="minorHAnsi"/>
          <w:sz w:val="24"/>
          <w:szCs w:val="24"/>
        </w:rPr>
        <w:t xml:space="preserve">am koji su </w:t>
      </w:r>
      <w:r w:rsidR="00D113AA" w:rsidRPr="00C3140F">
        <w:rPr>
          <w:rFonts w:asciiTheme="majorHAnsi" w:hAnsiTheme="majorHAnsi" w:cstheme="minorHAnsi"/>
          <w:sz w:val="24"/>
          <w:szCs w:val="24"/>
        </w:rPr>
        <w:t xml:space="preserve">općinski </w:t>
      </w:r>
      <w:r w:rsidR="0020632B" w:rsidRPr="00C3140F">
        <w:rPr>
          <w:rFonts w:asciiTheme="majorHAnsi" w:hAnsiTheme="majorHAnsi" w:cstheme="minorHAnsi"/>
          <w:sz w:val="24"/>
          <w:szCs w:val="24"/>
        </w:rPr>
        <w:t>projekti</w:t>
      </w:r>
      <w:r w:rsidR="00C57E07" w:rsidRPr="00C3140F">
        <w:rPr>
          <w:rFonts w:asciiTheme="majorHAnsi" w:hAnsiTheme="majorHAnsi" w:cstheme="minorHAnsi"/>
          <w:sz w:val="24"/>
          <w:szCs w:val="24"/>
        </w:rPr>
        <w:t xml:space="preserve"> planirani u ovoj proračunskoj godini</w:t>
      </w:r>
      <w:r w:rsidR="0020632B" w:rsidRPr="00C3140F">
        <w:rPr>
          <w:rFonts w:asciiTheme="majorHAnsi" w:hAnsiTheme="majorHAnsi" w:cstheme="minorHAnsi"/>
          <w:sz w:val="24"/>
          <w:szCs w:val="24"/>
        </w:rPr>
        <w:t xml:space="preserve">, a od važnosti </w:t>
      </w:r>
      <w:r w:rsidR="00F30EEF" w:rsidRPr="00C3140F">
        <w:rPr>
          <w:rFonts w:asciiTheme="majorHAnsi" w:hAnsiTheme="majorHAnsi" w:cstheme="minorHAnsi"/>
          <w:sz w:val="24"/>
          <w:szCs w:val="24"/>
        </w:rPr>
        <w:t xml:space="preserve">su </w:t>
      </w:r>
      <w:r w:rsidR="003D606B" w:rsidRPr="00C3140F">
        <w:rPr>
          <w:rFonts w:asciiTheme="majorHAnsi" w:hAnsiTheme="majorHAnsi" w:cstheme="minorHAnsi"/>
          <w:sz w:val="24"/>
          <w:szCs w:val="24"/>
        </w:rPr>
        <w:t>za razvoj naše Općine.</w:t>
      </w:r>
    </w:p>
    <w:p w14:paraId="22A3D13B" w14:textId="5F781AD1" w:rsidR="00C3140F" w:rsidRPr="0020146E" w:rsidRDefault="00C3140F" w:rsidP="00C3140F">
      <w:pPr>
        <w:spacing w:after="0"/>
        <w:jc w:val="both"/>
        <w:rPr>
          <w:rFonts w:asciiTheme="majorHAnsi" w:hAnsiTheme="majorHAnsi" w:cstheme="minorHAnsi"/>
          <w:sz w:val="24"/>
          <w:szCs w:val="24"/>
        </w:rPr>
      </w:pPr>
      <w:r w:rsidRPr="0020146E">
        <w:rPr>
          <w:rFonts w:asciiTheme="majorHAnsi" w:hAnsiTheme="majorHAnsi" w:cstheme="minorHAnsi"/>
          <w:sz w:val="24"/>
          <w:szCs w:val="24"/>
        </w:rPr>
        <w:t>P</w:t>
      </w:r>
      <w:r w:rsidRPr="0020146E">
        <w:rPr>
          <w:rFonts w:asciiTheme="majorHAnsi" w:hAnsiTheme="majorHAnsi" w:cstheme="minorHAnsi"/>
          <w:sz w:val="24"/>
          <w:szCs w:val="24"/>
        </w:rPr>
        <w:t xml:space="preserve">red nama je proračun za 2026. godinu koji odražava kontinuitet odgovornog upravljanja i jasno usmjerenje prema razvoju naše Općine. Planirana sredstva usmjerena su na jačanje javnih usluga, ulaganje u infrastrukturu, brigu o ljudima te očuvanje identiteta i kvalitete života u svim dijelovima </w:t>
      </w:r>
      <w:r w:rsidRPr="0020146E">
        <w:rPr>
          <w:rFonts w:asciiTheme="majorHAnsi" w:hAnsiTheme="majorHAnsi" w:cstheme="minorHAnsi"/>
          <w:sz w:val="24"/>
          <w:szCs w:val="24"/>
        </w:rPr>
        <w:t>Općine</w:t>
      </w:r>
      <w:r w:rsidRPr="0020146E">
        <w:rPr>
          <w:rFonts w:asciiTheme="majorHAnsi" w:hAnsiTheme="majorHAnsi" w:cstheme="minorHAnsi"/>
          <w:sz w:val="24"/>
          <w:szCs w:val="24"/>
        </w:rPr>
        <w:t>.</w:t>
      </w:r>
    </w:p>
    <w:p w14:paraId="5BE61589" w14:textId="1C2F590D" w:rsidR="0020146E" w:rsidRPr="0020146E" w:rsidRDefault="00C3140F" w:rsidP="00C3140F">
      <w:pPr>
        <w:spacing w:after="0"/>
        <w:jc w:val="both"/>
        <w:rPr>
          <w:rFonts w:asciiTheme="majorHAnsi" w:hAnsiTheme="majorHAnsi" w:cstheme="minorHAnsi"/>
          <w:sz w:val="24"/>
          <w:szCs w:val="24"/>
        </w:rPr>
      </w:pPr>
      <w:r w:rsidRPr="0020146E">
        <w:rPr>
          <w:rFonts w:asciiTheme="majorHAnsi" w:hAnsiTheme="majorHAnsi" w:cstheme="minorHAnsi"/>
          <w:sz w:val="24"/>
          <w:szCs w:val="24"/>
        </w:rPr>
        <w:t>Posebnu pažnju i dalje posvećujemo odgoju i obrazovanju. U 2026. godini osigurana su sredstva za smještaj djece u vrtićima drugih osnivača, produženi boravak u osnovnim školama, stipendiranje studenata te provedbu ostalih obrazovnih aktivnosti. Time osiguravamo dostupnost obrazovanja, dodatnu podršku obiteljima te potičemo mlade na daljnje školovanje i osobni razvoj.</w:t>
      </w:r>
    </w:p>
    <w:p w14:paraId="1D1F31D6" w14:textId="4A683E6B" w:rsidR="0020146E"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 xml:space="preserve">Kroz ulaganja u kulturu i očuvanje tradicije nastavljamo podupirati rad kulturnih udruga te organizaciju manifestacije „Trka na </w:t>
      </w:r>
      <w:proofErr w:type="spellStart"/>
      <w:r w:rsidRPr="00C3140F">
        <w:rPr>
          <w:rFonts w:asciiTheme="majorHAnsi" w:hAnsiTheme="majorHAnsi" w:cstheme="minorHAnsi"/>
          <w:sz w:val="24"/>
          <w:szCs w:val="24"/>
        </w:rPr>
        <w:t>prstenac</w:t>
      </w:r>
      <w:proofErr w:type="spellEnd"/>
      <w:r w:rsidRPr="00C3140F">
        <w:rPr>
          <w:rFonts w:asciiTheme="majorHAnsi" w:hAnsiTheme="majorHAnsi" w:cstheme="minorHAnsi"/>
          <w:sz w:val="24"/>
          <w:szCs w:val="24"/>
        </w:rPr>
        <w:t xml:space="preserve">“, jedne od </w:t>
      </w:r>
      <w:proofErr w:type="spellStart"/>
      <w:r w:rsidRPr="00C3140F">
        <w:rPr>
          <w:rFonts w:asciiTheme="majorHAnsi" w:hAnsiTheme="majorHAnsi" w:cstheme="minorHAnsi"/>
          <w:sz w:val="24"/>
          <w:szCs w:val="24"/>
        </w:rPr>
        <w:t>najprepoznatljivijih</w:t>
      </w:r>
      <w:proofErr w:type="spellEnd"/>
      <w:r w:rsidRPr="00C3140F">
        <w:rPr>
          <w:rFonts w:asciiTheme="majorHAnsi" w:hAnsiTheme="majorHAnsi" w:cstheme="minorHAnsi"/>
          <w:sz w:val="24"/>
          <w:szCs w:val="24"/>
        </w:rPr>
        <w:t xml:space="preserve"> priredbi našega kraja, koja se tradicionalno održava pretposljednjeg vikenda u kolovozu i ima važnu ulogu u očuvanju lokalne baštine i identiteta.</w:t>
      </w:r>
    </w:p>
    <w:p w14:paraId="13106238" w14:textId="5DFCE84A" w:rsidR="0020146E"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Razvoj turističke destinacije Barban nastavlja se kroz ciljanu promociju, prilagođenu prostornim i razvojnim specifičnostima Općine, s ciljem jačanja prepoznatljivosti i povećanja turističke ponude.</w:t>
      </w:r>
    </w:p>
    <w:p w14:paraId="20674E2C"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Najznačajnija ulaganja usmjerena su u razvoj sporta i rekreacije. Osigurana su sredstva za rad sportskih udruga, uređenje sportskih građevina te za veliki infrastrukturni zahvat – rekonstrukciju i dogradnju zgrade Konjičkog centra Barban. Ovim projektom stvaraju se kvalitetniji uvjeti za sportaše, rekreativce i posjetitelje te se dodatno obogaćuje sportska ponuda Općine.</w:t>
      </w:r>
    </w:p>
    <w:p w14:paraId="362EB3D2"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Socijalna sigurnost i zdravstvena zaštita ostaju jedan od temeljnih prioriteta. Planirana sredstva omogućuju pomoć socijalno ugroženim obiteljima i oboljelima, podršku udrugama u području zdravstva i socijalne skrbi, djelovanje Crvenog križa te provedbu javnozdravstvenih aktivnosti, s ciljem osiguravanja dostojanstva i brige za sve naše mještane.</w:t>
      </w:r>
    </w:p>
    <w:p w14:paraId="38B53DDB"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Razvoj civilnog društva nastavlja se kroz potporu radu udruga građana i neprofitnih organizacija, koje svojim djelovanjem obogaćuju društveni život zajednice, kao i kroz obilježavanje obljetnice „9. siječanj“, čime se čuva lokalni identitet i važni povijesni događaji.</w:t>
      </w:r>
    </w:p>
    <w:p w14:paraId="1C12C7BD"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Ulažemo i u razvoj gospodarstva, s naglaskom na poticanje poljoprivrede i ruralnog razvoja, jačanje poduzetništva te poticanje korištenja obnovljivih izvora energije, stvarajući stabilnije i održivije lokalno gospodarstvo.</w:t>
      </w:r>
    </w:p>
    <w:p w14:paraId="17855496"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Velika pozornost posvećena je sigurnosti građana, kroz financiranje rada vatrogasnih snaga i sustava civilne zaštite, čime se osigurava brza i učinkovita reakcija u izvanrednim situacijama.</w:t>
      </w:r>
    </w:p>
    <w:p w14:paraId="710AB76F"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Nastavljamo odgovorno upravljati općinskom imovinom, održavati i uređivati prostore u vlasništvu Općine te provoditi potrebne rekonstrukcije, uz istovremenu brigu o zaštiti okoliša, smanjenju onečišćenja i ispitivanju kakvoće mora.</w:t>
      </w:r>
    </w:p>
    <w:p w14:paraId="432C1F53" w14:textId="77777777" w:rsidR="00C3140F" w:rsidRPr="00C3140F" w:rsidRDefault="00C3140F" w:rsidP="00C3140F">
      <w:pPr>
        <w:spacing w:after="0"/>
        <w:jc w:val="both"/>
        <w:rPr>
          <w:rFonts w:asciiTheme="majorHAnsi" w:hAnsiTheme="majorHAnsi" w:cstheme="minorHAnsi"/>
          <w:sz w:val="24"/>
          <w:szCs w:val="24"/>
        </w:rPr>
      </w:pPr>
      <w:r w:rsidRPr="00C3140F">
        <w:rPr>
          <w:rFonts w:asciiTheme="majorHAnsi" w:hAnsiTheme="majorHAnsi" w:cstheme="minorHAnsi"/>
          <w:sz w:val="24"/>
          <w:szCs w:val="24"/>
        </w:rPr>
        <w:t>Značajna sredstva usmjerena su i u komunalnu infrastrukturu, kako u njezinu izgradnju, tako i u redovito održavanje, čime osiguravamo uredan, siguran i funkcionalan prostor za svakodnevni život naših mještana.</w:t>
      </w:r>
    </w:p>
    <w:p w14:paraId="17F4CEBC" w14:textId="41F31D55" w:rsidR="00C3140F" w:rsidRDefault="0020146E" w:rsidP="00C3140F">
      <w:pPr>
        <w:spacing w:after="0"/>
        <w:jc w:val="both"/>
        <w:rPr>
          <w:rFonts w:cstheme="minorHAnsi"/>
          <w:sz w:val="24"/>
          <w:szCs w:val="24"/>
        </w:rPr>
      </w:pPr>
      <w:r w:rsidRPr="0020146E">
        <w:rPr>
          <w:rFonts w:asciiTheme="majorHAnsi" w:hAnsiTheme="majorHAnsi" w:cstheme="minorHAnsi"/>
          <w:sz w:val="24"/>
          <w:szCs w:val="24"/>
        </w:rPr>
        <w:t>Dragi</w:t>
      </w:r>
      <w:r w:rsidRPr="0020146E">
        <w:rPr>
          <w:rFonts w:asciiTheme="majorHAnsi" w:hAnsiTheme="majorHAnsi" w:cstheme="minorHAnsi"/>
          <w:sz w:val="24"/>
          <w:szCs w:val="24"/>
        </w:rPr>
        <w:tab/>
      </w:r>
      <w:r w:rsidRPr="0020146E">
        <w:rPr>
          <w:rFonts w:asciiTheme="majorHAnsi" w:hAnsiTheme="majorHAnsi" w:cstheme="minorHAnsi"/>
          <w:sz w:val="24"/>
          <w:szCs w:val="24"/>
        </w:rPr>
        <w:t>mještani,</w:t>
      </w:r>
      <w:r w:rsidRPr="0020146E">
        <w:rPr>
          <w:rFonts w:asciiTheme="majorHAnsi" w:hAnsiTheme="majorHAnsi" w:cstheme="minorHAnsi"/>
          <w:sz w:val="24"/>
          <w:szCs w:val="24"/>
        </w:rPr>
        <w:t xml:space="preserve"> </w:t>
      </w:r>
      <w:r w:rsidRPr="0020146E">
        <w:rPr>
          <w:rFonts w:asciiTheme="majorHAnsi" w:hAnsiTheme="majorHAnsi" w:cstheme="minorHAnsi"/>
          <w:sz w:val="24"/>
          <w:szCs w:val="24"/>
        </w:rPr>
        <w:t>ukratko</w:t>
      </w:r>
      <w:r w:rsidRPr="0020146E">
        <w:rPr>
          <w:rFonts w:asciiTheme="majorHAnsi" w:hAnsiTheme="majorHAnsi" w:cstheme="minorHAnsi"/>
          <w:sz w:val="24"/>
          <w:szCs w:val="24"/>
        </w:rPr>
        <w:t xml:space="preserve"> smo </w:t>
      </w:r>
      <w:r w:rsidRPr="0020146E">
        <w:rPr>
          <w:rFonts w:asciiTheme="majorHAnsi" w:hAnsiTheme="majorHAnsi" w:cstheme="minorHAnsi"/>
          <w:sz w:val="24"/>
          <w:szCs w:val="24"/>
        </w:rPr>
        <w:t xml:space="preserve"> predstavili projekte koje planiramo provesti u 2026. godini, usmjerene na razvoj Općine Barban i dobrobit svih naših stanovnika.</w:t>
      </w:r>
    </w:p>
    <w:p w14:paraId="42E07176" w14:textId="77777777" w:rsidR="00C3140F" w:rsidRDefault="00C3140F" w:rsidP="00916DCD">
      <w:pPr>
        <w:spacing w:after="0"/>
        <w:jc w:val="right"/>
        <w:rPr>
          <w:rFonts w:cstheme="minorHAnsi"/>
          <w:sz w:val="24"/>
          <w:szCs w:val="24"/>
        </w:rPr>
      </w:pPr>
    </w:p>
    <w:p w14:paraId="424C0E53" w14:textId="57ADD565" w:rsidR="0020632B" w:rsidRPr="0020146E" w:rsidRDefault="00293A5D" w:rsidP="00916DCD">
      <w:pPr>
        <w:spacing w:after="0"/>
        <w:jc w:val="right"/>
        <w:rPr>
          <w:rFonts w:asciiTheme="majorHAnsi" w:hAnsiTheme="majorHAnsi" w:cstheme="minorHAnsi"/>
          <w:sz w:val="24"/>
          <w:szCs w:val="24"/>
        </w:rPr>
      </w:pPr>
      <w:r w:rsidRPr="0020146E">
        <w:rPr>
          <w:rFonts w:asciiTheme="majorHAnsi" w:hAnsiTheme="majorHAnsi" w:cstheme="minorHAnsi"/>
          <w:sz w:val="24"/>
          <w:szCs w:val="24"/>
        </w:rPr>
        <w:t>Općinski</w:t>
      </w:r>
      <w:r w:rsidR="00C72B62" w:rsidRPr="0020146E">
        <w:rPr>
          <w:rFonts w:asciiTheme="majorHAnsi" w:hAnsiTheme="majorHAnsi" w:cstheme="minorHAnsi"/>
          <w:sz w:val="24"/>
          <w:szCs w:val="24"/>
        </w:rPr>
        <w:t xml:space="preserve"> načelnik</w:t>
      </w:r>
    </w:p>
    <w:p w14:paraId="25E1FB06" w14:textId="2EE4E2DB" w:rsidR="002C1E66" w:rsidRPr="0020146E" w:rsidRDefault="002C1E66" w:rsidP="00916DCD">
      <w:pPr>
        <w:spacing w:after="0"/>
        <w:jc w:val="right"/>
        <w:rPr>
          <w:rFonts w:asciiTheme="majorHAnsi" w:hAnsiTheme="majorHAnsi" w:cstheme="minorHAnsi"/>
          <w:sz w:val="24"/>
          <w:szCs w:val="24"/>
        </w:rPr>
      </w:pPr>
      <w:r w:rsidRPr="0020146E">
        <w:rPr>
          <w:rFonts w:asciiTheme="majorHAnsi" w:hAnsiTheme="majorHAnsi" w:cstheme="minorHAnsi"/>
          <w:sz w:val="24"/>
          <w:szCs w:val="24"/>
        </w:rPr>
        <w:t>Andi Kalčić</w:t>
      </w:r>
    </w:p>
    <w:p w14:paraId="7F0BE9A9" w14:textId="418D1ADE" w:rsidR="005E55FF" w:rsidRPr="00B8024D" w:rsidRDefault="00052FF8" w:rsidP="00052FF8">
      <w:pPr>
        <w:spacing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OBRAZLOŽENJE PRORAČUNA</w:t>
      </w:r>
    </w:p>
    <w:p w14:paraId="52150F4B" w14:textId="77777777" w:rsidR="00E9495A" w:rsidRPr="00B8024D" w:rsidRDefault="00184AF7" w:rsidP="00E9495A">
      <w:pPr>
        <w:spacing w:after="0"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Što je proračun?</w:t>
      </w:r>
    </w:p>
    <w:p w14:paraId="68D90FEF" w14:textId="37805A4D" w:rsidR="00E9495A" w:rsidRPr="00B8024D" w:rsidRDefault="00E9495A" w:rsidP="00E9495A">
      <w:pPr>
        <w:spacing w:after="0" w:line="240" w:lineRule="auto"/>
        <w:jc w:val="both"/>
        <w:rPr>
          <w:rFonts w:eastAsia="Times New Roman" w:cstheme="minorHAnsi"/>
          <w:b/>
          <w:sz w:val="24"/>
          <w:szCs w:val="24"/>
        </w:rPr>
      </w:pPr>
      <w:r w:rsidRPr="00B8024D">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496202743" name="Slika 49620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496202743" name="Slika 49620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025F1E4E" w:rsidR="00184AF7" w:rsidRPr="00B8024D" w:rsidRDefault="00184AF7" w:rsidP="00E9495A">
      <w:pPr>
        <w:spacing w:after="0" w:line="240" w:lineRule="auto"/>
        <w:ind w:left="1560"/>
        <w:jc w:val="both"/>
        <w:rPr>
          <w:rFonts w:eastAsia="Times New Roman" w:cstheme="minorHAnsi"/>
        </w:rPr>
      </w:pPr>
      <w:r w:rsidRPr="00B8024D">
        <w:rPr>
          <w:rFonts w:eastAsia="Times New Roman" w:cstheme="minorHAnsi"/>
        </w:rPr>
        <w:t xml:space="preserve">Proračun je akt kojim se procjenjuju prihodi i primici te utvrđuju rashodi i izdaci Općine </w:t>
      </w:r>
      <w:r w:rsidR="00293A5D" w:rsidRPr="00B8024D">
        <w:rPr>
          <w:rFonts w:eastAsia="Times New Roman" w:cstheme="minorHAnsi"/>
        </w:rPr>
        <w:t>Barban</w:t>
      </w:r>
      <w:r w:rsidR="00C93E3A" w:rsidRPr="00B8024D">
        <w:rPr>
          <w:rFonts w:eastAsia="Times New Roman" w:cstheme="minorHAnsi"/>
        </w:rPr>
        <w:t xml:space="preserve"> </w:t>
      </w:r>
      <w:r w:rsidRPr="00B8024D">
        <w:rPr>
          <w:rFonts w:eastAsia="Times New Roman" w:cstheme="minorHAnsi"/>
        </w:rPr>
        <w:t>za proračunsku godinu, a sadrži i projekciju prihoda i primitaka te rashoda i izdataka za sljedeće dvije godine.</w:t>
      </w:r>
    </w:p>
    <w:p w14:paraId="48580D45" w14:textId="346AEEF0" w:rsidR="00F82719" w:rsidRPr="00B8024D" w:rsidRDefault="00F82719" w:rsidP="00F82719">
      <w:pPr>
        <w:spacing w:after="0" w:line="240" w:lineRule="auto"/>
        <w:jc w:val="both"/>
        <w:rPr>
          <w:rFonts w:eastAsia="Times New Roman" w:cstheme="minorHAnsi"/>
        </w:rPr>
      </w:pPr>
      <w:r w:rsidRPr="00B8024D">
        <w:rPr>
          <w:rFonts w:eastAsia="Times New Roman" w:cstheme="minorHAnsi"/>
        </w:rPr>
        <w:t>Proračun nije statičan akt, već se sukladno Zakonu može mijenjati tijekom proračunske godine, odnosno donose se Izmjene i dopune proračuna.</w:t>
      </w:r>
    </w:p>
    <w:p w14:paraId="055D38B8" w14:textId="678DD019" w:rsidR="004422AA" w:rsidRPr="00B8024D" w:rsidRDefault="004422AA" w:rsidP="00F82719">
      <w:pPr>
        <w:spacing w:after="0" w:line="240" w:lineRule="auto"/>
        <w:jc w:val="both"/>
        <w:rPr>
          <w:rFonts w:eastAsia="Times New Roman" w:cstheme="minorHAnsi"/>
          <w:color w:val="7030A0"/>
          <w:sz w:val="24"/>
          <w:szCs w:val="24"/>
        </w:rPr>
      </w:pPr>
    </w:p>
    <w:p w14:paraId="44317B41" w14:textId="1492FA7C" w:rsidR="004422AA" w:rsidRPr="00B8024D" w:rsidRDefault="00EB660B" w:rsidP="00F82719">
      <w:pPr>
        <w:spacing w:after="0" w:line="240" w:lineRule="auto"/>
        <w:jc w:val="both"/>
        <w:rPr>
          <w:rFonts w:eastAsia="Times New Roman" w:cstheme="minorHAnsi"/>
          <w:color w:val="7030A0"/>
          <w:sz w:val="24"/>
          <w:szCs w:val="24"/>
        </w:rPr>
      </w:pPr>
      <w:r w:rsidRPr="00B8024D">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B8024D">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835859480" name="Slika 1835859480"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835859480" name="Slika 1835859480"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8024D" w:rsidRDefault="004422AA" w:rsidP="00F82719">
      <w:pPr>
        <w:spacing w:after="0" w:line="240" w:lineRule="auto"/>
        <w:jc w:val="both"/>
        <w:rPr>
          <w:rFonts w:eastAsia="Times New Roman" w:cstheme="minorHAnsi"/>
          <w:color w:val="7030A0"/>
          <w:sz w:val="24"/>
          <w:szCs w:val="24"/>
        </w:rPr>
      </w:pPr>
    </w:p>
    <w:p w14:paraId="2E726A8D" w14:textId="07A92E78" w:rsidR="00184AF7" w:rsidRPr="00B8024D" w:rsidRDefault="00184AF7" w:rsidP="00916DCD">
      <w:pPr>
        <w:spacing w:after="0" w:line="240" w:lineRule="auto"/>
        <w:jc w:val="both"/>
        <w:rPr>
          <w:rFonts w:eastAsia="Times New Roman" w:cstheme="minorHAnsi"/>
          <w:sz w:val="24"/>
          <w:szCs w:val="24"/>
        </w:rPr>
      </w:pPr>
    </w:p>
    <w:p w14:paraId="3D0E2AF1" w14:textId="5035AE6E" w:rsidR="00645A40" w:rsidRPr="00B8024D" w:rsidRDefault="00645A40" w:rsidP="00916DCD">
      <w:pPr>
        <w:spacing w:after="0" w:line="240" w:lineRule="auto"/>
        <w:jc w:val="both"/>
        <w:rPr>
          <w:rFonts w:eastAsia="Times New Roman" w:cstheme="minorHAnsi"/>
          <w:b/>
          <w:sz w:val="24"/>
          <w:szCs w:val="24"/>
        </w:rPr>
      </w:pPr>
    </w:p>
    <w:p w14:paraId="7ADEAC70" w14:textId="4FC42E4C" w:rsidR="00645A40" w:rsidRPr="00B8024D" w:rsidRDefault="00645A40" w:rsidP="00916DCD">
      <w:pPr>
        <w:spacing w:after="0" w:line="240" w:lineRule="auto"/>
        <w:jc w:val="both"/>
        <w:rPr>
          <w:rFonts w:eastAsia="Times New Roman" w:cstheme="minorHAnsi"/>
          <w:b/>
          <w:sz w:val="24"/>
          <w:szCs w:val="24"/>
        </w:rPr>
      </w:pPr>
    </w:p>
    <w:p w14:paraId="11879BC1" w14:textId="1B3DE97B" w:rsidR="00645A40" w:rsidRPr="00B8024D" w:rsidRDefault="00645A40" w:rsidP="00916DCD">
      <w:pPr>
        <w:spacing w:after="0" w:line="240" w:lineRule="auto"/>
        <w:jc w:val="both"/>
        <w:rPr>
          <w:rFonts w:eastAsia="Times New Roman" w:cstheme="minorHAnsi"/>
          <w:b/>
          <w:sz w:val="24"/>
          <w:szCs w:val="24"/>
        </w:rPr>
      </w:pPr>
    </w:p>
    <w:p w14:paraId="2EAF726A" w14:textId="12E062DB" w:rsidR="00645A40" w:rsidRPr="00B8024D" w:rsidRDefault="00645A40" w:rsidP="00916DCD">
      <w:pPr>
        <w:spacing w:after="0" w:line="240" w:lineRule="auto"/>
        <w:jc w:val="both"/>
        <w:rPr>
          <w:rFonts w:eastAsia="Times New Roman" w:cstheme="minorHAnsi"/>
          <w:b/>
          <w:sz w:val="24"/>
          <w:szCs w:val="24"/>
        </w:rPr>
      </w:pPr>
    </w:p>
    <w:p w14:paraId="2B366BF3" w14:textId="1261A9C6" w:rsidR="00645A40" w:rsidRPr="00B8024D" w:rsidRDefault="00645A40" w:rsidP="00916DCD">
      <w:pPr>
        <w:spacing w:after="0" w:line="240" w:lineRule="auto"/>
        <w:jc w:val="both"/>
        <w:rPr>
          <w:rFonts w:eastAsia="Times New Roman" w:cstheme="minorHAnsi"/>
          <w:b/>
          <w:sz w:val="24"/>
          <w:szCs w:val="24"/>
        </w:rPr>
      </w:pPr>
    </w:p>
    <w:p w14:paraId="3001E331" w14:textId="7457A861" w:rsidR="00645A40" w:rsidRPr="00B8024D" w:rsidRDefault="00645A40" w:rsidP="00916DCD">
      <w:pPr>
        <w:spacing w:after="0" w:line="240" w:lineRule="auto"/>
        <w:jc w:val="both"/>
        <w:rPr>
          <w:rFonts w:eastAsia="Times New Roman" w:cstheme="minorHAnsi"/>
          <w:b/>
          <w:sz w:val="24"/>
          <w:szCs w:val="24"/>
        </w:rPr>
      </w:pPr>
    </w:p>
    <w:p w14:paraId="39D412B3" w14:textId="77777777" w:rsidR="00EB660B" w:rsidRPr="00B8024D" w:rsidRDefault="00EB660B" w:rsidP="00916DCD">
      <w:pPr>
        <w:spacing w:after="0" w:line="240" w:lineRule="auto"/>
        <w:jc w:val="both"/>
        <w:rPr>
          <w:rFonts w:eastAsia="Times New Roman" w:cstheme="minorHAnsi"/>
          <w:b/>
          <w:color w:val="4472C4" w:themeColor="accent1"/>
          <w:sz w:val="24"/>
          <w:szCs w:val="24"/>
        </w:rPr>
      </w:pPr>
    </w:p>
    <w:p w14:paraId="1C760867" w14:textId="77777777" w:rsidR="003D159D" w:rsidRPr="00B8024D" w:rsidRDefault="003D159D" w:rsidP="003D159D">
      <w:pPr>
        <w:spacing w:after="0" w:line="240" w:lineRule="auto"/>
        <w:jc w:val="both"/>
        <w:rPr>
          <w:rFonts w:eastAsia="Times New Roman" w:cstheme="minorHAnsi"/>
          <w:color w:val="4472C4" w:themeColor="accent1"/>
          <w:sz w:val="24"/>
          <w:szCs w:val="24"/>
        </w:rPr>
      </w:pPr>
      <w:r w:rsidRPr="00B8024D">
        <w:rPr>
          <w:rFonts w:eastAsia="Times New Roman" w:cstheme="minorHAnsi"/>
          <w:b/>
          <w:color w:val="4472C4" w:themeColor="accent1"/>
          <w:sz w:val="24"/>
          <w:szCs w:val="24"/>
        </w:rPr>
        <w:t>Sadržaj proračuna</w:t>
      </w:r>
    </w:p>
    <w:p w14:paraId="772D19CD" w14:textId="77777777" w:rsidR="003D159D" w:rsidRPr="00B8024D" w:rsidRDefault="003D159D" w:rsidP="003D159D">
      <w:pPr>
        <w:spacing w:after="0" w:line="240" w:lineRule="auto"/>
        <w:ind w:left="-284"/>
        <w:jc w:val="both"/>
        <w:rPr>
          <w:rFonts w:eastAsia="Times New Roman" w:cstheme="minorHAnsi"/>
          <w:bCs/>
          <w:color w:val="4472C4" w:themeColor="accent1"/>
        </w:rPr>
      </w:pPr>
    </w:p>
    <w:p w14:paraId="1843CB21" w14:textId="77777777" w:rsidR="003D159D" w:rsidRPr="00B8024D" w:rsidRDefault="003D159D" w:rsidP="00B8024D">
      <w:pPr>
        <w:spacing w:after="0" w:line="240" w:lineRule="auto"/>
        <w:jc w:val="both"/>
        <w:rPr>
          <w:rFonts w:eastAsia="Times New Roman" w:cstheme="minorHAnsi"/>
          <w:b/>
          <w:color w:val="4472C4"/>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7BD47BFD" w14:textId="77777777" w:rsidR="003D159D" w:rsidRPr="00B8024D" w:rsidRDefault="003D159D" w:rsidP="003D159D">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6"/>
        <w:gridCol w:w="2091"/>
        <w:gridCol w:w="4915"/>
      </w:tblGrid>
      <w:tr w:rsidR="003D159D" w:rsidRPr="00B8024D" w14:paraId="40CE5EB7" w14:textId="77777777" w:rsidTr="00525DCF">
        <w:tc>
          <w:tcPr>
            <w:tcW w:w="2093" w:type="dxa"/>
            <w:shd w:val="clear" w:color="auto" w:fill="D9E2F3"/>
          </w:tcPr>
          <w:p w14:paraId="21A5924C"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67EA2AF9"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1D7F8998"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3D159D" w:rsidRPr="00B8024D" w14:paraId="656FD80F" w14:textId="77777777" w:rsidTr="00525DCF">
        <w:tc>
          <w:tcPr>
            <w:tcW w:w="2093" w:type="dxa"/>
            <w:vMerge w:val="restart"/>
            <w:shd w:val="clear" w:color="auto" w:fill="F2F2F2"/>
            <w:vAlign w:val="center"/>
          </w:tcPr>
          <w:p w14:paraId="48146BCB"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vAlign w:val="center"/>
          </w:tcPr>
          <w:p w14:paraId="5278385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tcPr>
          <w:p w14:paraId="69173E05"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3BB33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3D159D" w:rsidRPr="00B8024D" w14:paraId="2C6B5163" w14:textId="77777777" w:rsidTr="00525DCF">
        <w:tc>
          <w:tcPr>
            <w:tcW w:w="2093" w:type="dxa"/>
            <w:vMerge/>
            <w:shd w:val="clear" w:color="auto" w:fill="F2F2F2"/>
          </w:tcPr>
          <w:p w14:paraId="0EC0A094"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vAlign w:val="center"/>
          </w:tcPr>
          <w:p w14:paraId="0EDCFB2D"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tcPr>
          <w:p w14:paraId="4E9CA3AC"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6A3FCB6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3D159D" w:rsidRPr="00B8024D" w14:paraId="127DB2B9" w14:textId="77777777" w:rsidTr="00525DCF">
        <w:tc>
          <w:tcPr>
            <w:tcW w:w="2093" w:type="dxa"/>
            <w:vMerge/>
            <w:shd w:val="clear" w:color="auto" w:fill="F2F2F2"/>
          </w:tcPr>
          <w:p w14:paraId="2C1E1F6E"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vAlign w:val="center"/>
          </w:tcPr>
          <w:p w14:paraId="1AA877FC"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tcPr>
          <w:p w14:paraId="4C0FBACA"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B8024D" w14:paraId="6B73A07B" w14:textId="77777777" w:rsidTr="00525DCF">
        <w:tc>
          <w:tcPr>
            <w:tcW w:w="2093" w:type="dxa"/>
            <w:vMerge/>
            <w:shd w:val="clear" w:color="auto" w:fill="F2F2F2"/>
          </w:tcPr>
          <w:p w14:paraId="7B3E26CA"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vAlign w:val="center"/>
          </w:tcPr>
          <w:p w14:paraId="1A630D72"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tcPr>
          <w:p w14:paraId="65077DD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3D159D" w:rsidRPr="00B8024D" w14:paraId="5B77BF5F" w14:textId="77777777" w:rsidTr="00525DCF">
        <w:tc>
          <w:tcPr>
            <w:tcW w:w="2093" w:type="dxa"/>
            <w:vMerge/>
            <w:shd w:val="clear" w:color="auto" w:fill="F2F2F2"/>
          </w:tcPr>
          <w:p w14:paraId="4DE086CB"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vAlign w:val="center"/>
          </w:tcPr>
          <w:p w14:paraId="399FFA2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tcPr>
          <w:p w14:paraId="494D8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3E5EF20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3D159D" w:rsidRPr="00B8024D" w14:paraId="0E9DE3F2" w14:textId="77777777" w:rsidTr="00525DCF">
        <w:tc>
          <w:tcPr>
            <w:tcW w:w="2093" w:type="dxa"/>
            <w:shd w:val="clear" w:color="auto" w:fill="F2F2F2"/>
            <w:vAlign w:val="center"/>
          </w:tcPr>
          <w:p w14:paraId="1BF58EA2"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Posebni dio proračuna</w:t>
            </w:r>
          </w:p>
        </w:tc>
        <w:tc>
          <w:tcPr>
            <w:tcW w:w="2126" w:type="dxa"/>
            <w:vAlign w:val="center"/>
          </w:tcPr>
          <w:p w14:paraId="366D9EA4"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Plan rashoda i izdataka proračuna JLP(R)S i njihovih proračunskih korisnika</w:t>
            </w:r>
          </w:p>
        </w:tc>
        <w:tc>
          <w:tcPr>
            <w:tcW w:w="5069" w:type="dxa"/>
          </w:tcPr>
          <w:p w14:paraId="266BBF7D"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3D159D" w:rsidRPr="00B8024D" w14:paraId="3F28F49C" w14:textId="77777777" w:rsidTr="00525DCF">
        <w:tc>
          <w:tcPr>
            <w:tcW w:w="2093" w:type="dxa"/>
            <w:shd w:val="clear" w:color="auto" w:fill="F2F2F2"/>
            <w:vAlign w:val="center"/>
          </w:tcPr>
          <w:p w14:paraId="5A3E83F8"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Obrazloženje proračuna</w:t>
            </w:r>
          </w:p>
        </w:tc>
        <w:tc>
          <w:tcPr>
            <w:tcW w:w="2126" w:type="dxa"/>
            <w:vAlign w:val="center"/>
          </w:tcPr>
          <w:p w14:paraId="2B599EC1"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tcPr>
          <w:p w14:paraId="282C2DE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41E9BDF3"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B8024D" w:rsidRDefault="004422AA" w:rsidP="007602C9">
      <w:pPr>
        <w:spacing w:after="0" w:line="240" w:lineRule="auto"/>
        <w:jc w:val="both"/>
        <w:rPr>
          <w:rFonts w:eastAsia="Times New Roman" w:cstheme="minorHAnsi"/>
          <w:b/>
          <w:sz w:val="24"/>
          <w:szCs w:val="24"/>
        </w:rPr>
      </w:pPr>
    </w:p>
    <w:p w14:paraId="74913B3C" w14:textId="77777777" w:rsidR="00B8024D" w:rsidRDefault="0014546B" w:rsidP="00B8024D">
      <w:pPr>
        <w:spacing w:after="0" w:line="240" w:lineRule="auto"/>
        <w:ind w:left="-284"/>
        <w:jc w:val="both"/>
        <w:rPr>
          <w:rFonts w:eastAsia="Times New Roman" w:cstheme="minorHAnsi"/>
          <w:b/>
          <w:color w:val="4472C4" w:themeColor="accent1"/>
          <w:sz w:val="24"/>
          <w:szCs w:val="24"/>
        </w:rPr>
      </w:pPr>
      <w:r w:rsidRPr="00B8024D">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1026694731" name="Slika 1026694731"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1026694731" name="Slika 1026694731"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8024D">
        <w:rPr>
          <w:rFonts w:eastAsia="Times New Roman" w:cstheme="minorHAnsi"/>
          <w:b/>
          <w:color w:val="4472C4" w:themeColor="accent1"/>
          <w:sz w:val="24"/>
          <w:szCs w:val="24"/>
        </w:rPr>
        <w:t>P</w:t>
      </w:r>
      <w:r w:rsidR="00184AF7" w:rsidRPr="00B8024D">
        <w:rPr>
          <w:rFonts w:eastAsia="Times New Roman" w:cstheme="minorHAnsi"/>
          <w:b/>
          <w:color w:val="4472C4" w:themeColor="accent1"/>
          <w:sz w:val="24"/>
          <w:szCs w:val="24"/>
        </w:rPr>
        <w:t>roračunski korisnici:</w:t>
      </w:r>
    </w:p>
    <w:p w14:paraId="75637810" w14:textId="77777777" w:rsidR="00B8024D" w:rsidRPr="00B8024D" w:rsidRDefault="00B8024D" w:rsidP="00B8024D">
      <w:pPr>
        <w:spacing w:after="0" w:line="240" w:lineRule="auto"/>
        <w:ind w:left="-284"/>
        <w:jc w:val="both"/>
        <w:rPr>
          <w:rFonts w:eastAsia="Times New Roman" w:cstheme="minorHAnsi"/>
          <w:b/>
          <w:color w:val="4472C4" w:themeColor="accent1"/>
        </w:rPr>
      </w:pPr>
    </w:p>
    <w:p w14:paraId="1F93C93F" w14:textId="029A52B4" w:rsidR="009569B1" w:rsidRPr="00B8024D" w:rsidRDefault="00184AF7" w:rsidP="00B8024D">
      <w:pPr>
        <w:spacing w:after="0" w:line="240" w:lineRule="auto"/>
        <w:ind w:left="-284"/>
        <w:jc w:val="both"/>
        <w:rPr>
          <w:rFonts w:eastAsia="Times New Roman" w:cstheme="minorHAnsi"/>
          <w:b/>
          <w:color w:val="4472C4" w:themeColor="accent1"/>
        </w:rPr>
      </w:pPr>
      <w:r w:rsidRPr="00B8024D">
        <w:t>Proračunski korisnici su ustanove, tijela javne vlasti kojim</w:t>
      </w:r>
      <w:r w:rsidR="00FF2B6C" w:rsidRPr="00B8024D">
        <w:t xml:space="preserve">a je JLS osnivač ili suosnivač, </w:t>
      </w:r>
      <w:r w:rsidR="000B6FBB" w:rsidRPr="00B8024D">
        <w:t xml:space="preserve">a </w:t>
      </w:r>
      <w:r w:rsidR="00FF2B6C" w:rsidRPr="00B8024D">
        <w:t>čije je f</w:t>
      </w:r>
      <w:r w:rsidRPr="00B8024D">
        <w:t xml:space="preserve">inanciranje većim dijelom iz proračuna svog osnivača ili suosnivača. Proračunski korisnici JLS mogu biti dječji vrtići, knjižnice, javne vatrogasne postrojbe, muzeji, kazališta, domovi za starije i nemoćne osobe… </w:t>
      </w:r>
    </w:p>
    <w:p w14:paraId="57B97252" w14:textId="7F9BE418" w:rsidR="00707EA6" w:rsidRPr="00B8024D" w:rsidRDefault="00184AF7" w:rsidP="00707EA6">
      <w:pPr>
        <w:ind w:left="-284"/>
        <w:jc w:val="both"/>
        <w:rPr>
          <w:rFonts w:eastAsia="Times New Roman" w:cstheme="minorHAnsi"/>
        </w:rPr>
      </w:pPr>
      <w:r w:rsidRPr="00B8024D">
        <w:rPr>
          <w:rFonts w:eastAsia="Times New Roman" w:cstheme="minorHAnsi"/>
        </w:rPr>
        <w:t>Proračunski korisni</w:t>
      </w:r>
      <w:r w:rsidR="00B718E8" w:rsidRPr="00B8024D">
        <w:rPr>
          <w:rFonts w:eastAsia="Times New Roman" w:cstheme="minorHAnsi"/>
        </w:rPr>
        <w:t>k</w:t>
      </w:r>
      <w:r w:rsidRPr="00B8024D">
        <w:rPr>
          <w:rFonts w:eastAsia="Times New Roman" w:cstheme="minorHAnsi"/>
        </w:rPr>
        <w:t xml:space="preserve"> </w:t>
      </w:r>
      <w:r w:rsidR="00707EA6" w:rsidRPr="00B8024D">
        <w:rPr>
          <w:rFonts w:eastAsia="Times New Roman" w:cstheme="minorHAnsi"/>
        </w:rPr>
        <w:t xml:space="preserve">Općine </w:t>
      </w:r>
      <w:r w:rsidR="00293A5D" w:rsidRPr="00B8024D">
        <w:rPr>
          <w:rFonts w:eastAsia="Times New Roman" w:cstheme="minorHAnsi"/>
        </w:rPr>
        <w:t>Barban</w:t>
      </w:r>
      <w:r w:rsidR="00707EA6" w:rsidRPr="00B8024D">
        <w:rPr>
          <w:rFonts w:eastAsia="Times New Roman" w:cstheme="minorHAnsi"/>
        </w:rPr>
        <w:t xml:space="preserve"> je Dječji vrtić </w:t>
      </w:r>
      <w:r w:rsidR="00293A5D" w:rsidRPr="00B8024D">
        <w:rPr>
          <w:rFonts w:eastAsia="Times New Roman" w:cstheme="minorHAnsi"/>
        </w:rPr>
        <w:t>Tratinčica</w:t>
      </w:r>
      <w:r w:rsidR="00707EA6" w:rsidRPr="00B8024D">
        <w:rPr>
          <w:rFonts w:eastAsia="Times New Roman" w:cstheme="minorHAnsi"/>
        </w:rPr>
        <w:t>.</w:t>
      </w:r>
      <w:r w:rsidR="007714B6" w:rsidRPr="00B8024D">
        <w:rPr>
          <w:rFonts w:eastAsia="Times New Roman" w:cstheme="minorHAnsi"/>
        </w:rPr>
        <w:t xml:space="preserve"> </w:t>
      </w:r>
    </w:p>
    <w:p w14:paraId="11A419CA" w14:textId="66013775" w:rsidR="00184AF7" w:rsidRPr="00B8024D" w:rsidRDefault="00184AF7" w:rsidP="00707EA6">
      <w:pPr>
        <w:spacing w:after="0"/>
        <w:ind w:left="-284"/>
        <w:jc w:val="both"/>
        <w:rPr>
          <w:rFonts w:eastAsia="Times New Roman" w:cstheme="minorHAnsi"/>
          <w:sz w:val="24"/>
          <w:szCs w:val="24"/>
        </w:rPr>
      </w:pPr>
      <w:r w:rsidRPr="00B8024D">
        <w:rPr>
          <w:rFonts w:eastAsia="Times New Roman" w:cstheme="minorHAnsi"/>
          <w:b/>
          <w:bCs/>
          <w:color w:val="4472C4" w:themeColor="accent1"/>
          <w:sz w:val="24"/>
          <w:szCs w:val="24"/>
        </w:rPr>
        <w:t>Zakoni i sankcije</w:t>
      </w:r>
      <w:r w:rsidR="00407DE1" w:rsidRPr="00B8024D">
        <w:rPr>
          <w:rFonts w:eastAsia="Times New Roman" w:cstheme="minorHAnsi"/>
          <w:b/>
          <w:bCs/>
          <w:color w:val="4472C4" w:themeColor="accent1"/>
          <w:sz w:val="24"/>
          <w:szCs w:val="24"/>
        </w:rPr>
        <w:t>:</w:t>
      </w:r>
    </w:p>
    <w:p w14:paraId="00A89C69" w14:textId="4D0DAFF1" w:rsidR="00E9495A" w:rsidRPr="00B8024D" w:rsidRDefault="0014546B" w:rsidP="00916DCD">
      <w:pPr>
        <w:spacing w:after="0" w:line="240" w:lineRule="auto"/>
        <w:jc w:val="both"/>
        <w:rPr>
          <w:rFonts w:eastAsia="Times New Roman" w:cstheme="minorHAnsi"/>
          <w:b/>
          <w:bCs/>
          <w:sz w:val="24"/>
          <w:szCs w:val="24"/>
        </w:rPr>
      </w:pPr>
      <w:r w:rsidRPr="00B8024D">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568944749" name="Slika 5689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568944749" name="Slika 5689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70226262" w:rsidR="0014546B" w:rsidRPr="00B8024D" w:rsidRDefault="006E6CFD" w:rsidP="00C72B62">
      <w:pPr>
        <w:spacing w:after="0" w:line="240" w:lineRule="auto"/>
        <w:jc w:val="both"/>
        <w:rPr>
          <w:rFonts w:eastAsia="Times New Roman" w:cstheme="minorHAnsi"/>
        </w:rPr>
      </w:pPr>
      <w:bookmarkStart w:id="0" w:name="_Hlk64898716"/>
      <w:r w:rsidRPr="00B8024D">
        <w:rPr>
          <w:rFonts w:eastAsia="Times New Roman" w:cstheme="minorHAnsi"/>
        </w:rPr>
        <w:t>Sukladno Zakonu o Proračunu (</w:t>
      </w:r>
      <w:r w:rsidR="008A79BB" w:rsidRPr="00B8024D">
        <w:rPr>
          <w:rFonts w:eastAsia="Times New Roman" w:cstheme="minorHAnsi"/>
        </w:rPr>
        <w:t>»N</w:t>
      </w:r>
      <w:r w:rsidRPr="00B8024D">
        <w:rPr>
          <w:rFonts w:eastAsia="Times New Roman" w:cstheme="minorHAnsi"/>
        </w:rPr>
        <w:t>arodne novine</w:t>
      </w:r>
      <w:r w:rsidR="008A79BB" w:rsidRPr="00B8024D">
        <w:rPr>
          <w:rFonts w:eastAsia="Times New Roman" w:cstheme="minorHAnsi"/>
        </w:rPr>
        <w:t xml:space="preserve">«, broj </w:t>
      </w:r>
      <w:r w:rsidR="0093677B" w:rsidRPr="00B8024D">
        <w:rPr>
          <w:rFonts w:eastAsia="Times New Roman" w:cstheme="minorHAnsi"/>
        </w:rPr>
        <w:t>144/21</w:t>
      </w:r>
      <w:r w:rsidRPr="00B8024D">
        <w:rPr>
          <w:rFonts w:eastAsia="Times New Roman" w:cstheme="minorHAnsi"/>
        </w:rPr>
        <w:t>)</w:t>
      </w:r>
      <w:r w:rsidR="008A79BB" w:rsidRPr="00B8024D">
        <w:rPr>
          <w:rFonts w:eastAsia="Times New Roman" w:cstheme="minorHAnsi"/>
        </w:rPr>
        <w:t xml:space="preserve"> </w:t>
      </w:r>
      <w:r w:rsidR="00C72B62" w:rsidRPr="00B8024D">
        <w:rPr>
          <w:rFonts w:eastAsia="Times New Roman" w:cstheme="minorHAnsi"/>
        </w:rPr>
        <w:t xml:space="preserve">Proračun se donosi za jednu fiskalnu (proračunsku) godinu. Kod nas se fiskalna godina poklapa s kalendarskom i traje od </w:t>
      </w:r>
      <w:r w:rsidR="00A90FD9" w:rsidRPr="00B8024D">
        <w:rPr>
          <w:rFonts w:eastAsia="Times New Roman" w:cstheme="minorHAnsi"/>
        </w:rPr>
        <w:t xml:space="preserve"> </w:t>
      </w:r>
      <w:r w:rsidR="00C72B62" w:rsidRPr="00B8024D">
        <w:rPr>
          <w:rFonts w:eastAsia="Times New Roman" w:cstheme="minorHAnsi"/>
        </w:rPr>
        <w:t xml:space="preserve">01. siječnja do 31. prosinca. Jedini ovlašteni predlagatelj Proračuna je Općinski načelnik.  </w:t>
      </w:r>
      <w:r w:rsidR="00B8024D">
        <w:rPr>
          <w:rFonts w:eastAsia="Times New Roman" w:cstheme="minorHAnsi"/>
        </w:rPr>
        <w:t>Općinski načelnik</w:t>
      </w:r>
      <w:r w:rsidR="00C72B62" w:rsidRPr="00B8024D">
        <w:rPr>
          <w:rFonts w:eastAsia="Times New Roman" w:cstheme="minorHAnsi"/>
        </w:rPr>
        <w:t xml:space="preserve"> odgovoran je za zakonito</w:t>
      </w:r>
      <w:r w:rsidR="00B950DF" w:rsidRPr="00B8024D">
        <w:rPr>
          <w:rFonts w:eastAsia="Times New Roman" w:cstheme="minorHAnsi"/>
        </w:rPr>
        <w:t xml:space="preserve"> i</w:t>
      </w:r>
      <w:r w:rsidR="00C72B62" w:rsidRPr="00B8024D">
        <w:rPr>
          <w:rFonts w:eastAsia="Times New Roman" w:cstheme="minorHAnsi"/>
        </w:rPr>
        <w:t xml:space="preserve"> </w:t>
      </w:r>
      <w:r w:rsidR="00B950DF" w:rsidRPr="00B8024D">
        <w:rPr>
          <w:rFonts w:eastAsia="Times New Roman" w:cstheme="minorHAnsi"/>
        </w:rPr>
        <w:t xml:space="preserve">pravilno planiranje </w:t>
      </w:r>
      <w:r w:rsidR="00C72B62" w:rsidRPr="00B8024D">
        <w:rPr>
          <w:rFonts w:eastAsia="Times New Roman" w:cstheme="minorHAnsi"/>
        </w:rPr>
        <w:t>i izvršavanje proračuna, za svrhovito, učinkovito i ekonomično raspolaganje proračunskim sredstvima. Proračun donosi</w:t>
      </w:r>
      <w:r w:rsidR="00B8024D" w:rsidRPr="00B8024D">
        <w:rPr>
          <w:rFonts w:eastAsia="Times New Roman" w:cstheme="minorHAnsi"/>
        </w:rPr>
        <w:t xml:space="preserve"> </w:t>
      </w:r>
      <w:r w:rsidR="00C72B62" w:rsidRPr="00B8024D">
        <w:rPr>
          <w:rFonts w:eastAsia="Times New Roman" w:cstheme="minorHAnsi"/>
        </w:rPr>
        <w:t>(izglasava)</w:t>
      </w:r>
      <w:r w:rsidR="00B8024D">
        <w:rPr>
          <w:rFonts w:eastAsia="Times New Roman" w:cstheme="minorHAnsi"/>
        </w:rPr>
        <w:t xml:space="preserve"> </w:t>
      </w:r>
      <w:r w:rsidR="00C72B62" w:rsidRPr="00B8024D">
        <w:rPr>
          <w:rFonts w:eastAsia="Times New Roman" w:cstheme="minorHAnsi"/>
        </w:rPr>
        <w:t xml:space="preserve">Općinsko vijeće do kraja godine. </w:t>
      </w:r>
    </w:p>
    <w:p w14:paraId="5F7E029E" w14:textId="7F02F20A" w:rsidR="00C72B62" w:rsidRPr="00B8024D" w:rsidRDefault="00C72B62" w:rsidP="00C72B62">
      <w:pPr>
        <w:spacing w:after="0" w:line="240" w:lineRule="auto"/>
        <w:jc w:val="both"/>
        <w:rPr>
          <w:rFonts w:eastAsia="Times New Roman" w:cstheme="minorHAnsi"/>
        </w:rPr>
      </w:pPr>
      <w:r w:rsidRPr="00B8024D">
        <w:rPr>
          <w:rFonts w:eastAsia="Times New Roman" w:cstheme="minorHAnsi"/>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8024D" w:rsidRDefault="00C72B62" w:rsidP="00C72B62">
      <w:pPr>
        <w:spacing w:after="0" w:line="240" w:lineRule="auto"/>
        <w:jc w:val="both"/>
        <w:rPr>
          <w:rFonts w:eastAsia="Times New Roman" w:cstheme="minorHAnsi"/>
        </w:rPr>
      </w:pPr>
      <w:r w:rsidRPr="00B8024D">
        <w:rPr>
          <w:rFonts w:eastAsia="Times New Roman" w:cstheme="minorHAnsi"/>
        </w:rPr>
        <w:t xml:space="preserve">U slučaju kada je raspušteno samo Općinsko vijeće, a </w:t>
      </w:r>
      <w:r w:rsidR="004E1DAC" w:rsidRPr="00B8024D">
        <w:rPr>
          <w:rFonts w:eastAsia="Times New Roman" w:cstheme="minorHAnsi"/>
        </w:rPr>
        <w:t>O</w:t>
      </w:r>
      <w:r w:rsidRPr="00B8024D">
        <w:rPr>
          <w:rFonts w:eastAsia="Times New Roman"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8024D">
        <w:rPr>
          <w:rFonts w:eastAsia="Times New Roman" w:cstheme="minorHAnsi"/>
        </w:rPr>
        <w:t>O</w:t>
      </w:r>
      <w:r w:rsidRPr="00B8024D">
        <w:rPr>
          <w:rFonts w:eastAsia="Times New Roman" w:cstheme="minorHAnsi"/>
        </w:rPr>
        <w:t>pćinski načelnik.</w:t>
      </w:r>
    </w:p>
    <w:p w14:paraId="1A0C580A" w14:textId="206F4C90" w:rsidR="00B6007A" w:rsidRPr="00B8024D" w:rsidRDefault="00C72B62" w:rsidP="007602C9">
      <w:pPr>
        <w:spacing w:line="240" w:lineRule="auto"/>
        <w:jc w:val="both"/>
        <w:rPr>
          <w:rFonts w:eastAsia="Times New Roman" w:cstheme="minorHAnsi"/>
        </w:rPr>
      </w:pPr>
      <w:r w:rsidRPr="00B8024D">
        <w:rPr>
          <w:rFonts w:eastAsia="Times New Roman" w:cstheme="minorHAnsi"/>
        </w:rPr>
        <w:t xml:space="preserve">Po imenovanju povjerenika Vlade Republike Hrvatske, </w:t>
      </w:r>
      <w:r w:rsidR="004E1DAC" w:rsidRPr="00B8024D">
        <w:rPr>
          <w:rFonts w:eastAsia="Times New Roman" w:cstheme="minorHAnsi"/>
        </w:rPr>
        <w:t>O</w:t>
      </w:r>
      <w:r w:rsidRPr="00B8024D">
        <w:rPr>
          <w:rFonts w:eastAsia="Times New Roman"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B8024D">
        <w:rPr>
          <w:rFonts w:eastAsia="Times New Roman" w:cstheme="minorHAnsi"/>
        </w:rPr>
        <w:t>.</w:t>
      </w:r>
    </w:p>
    <w:p w14:paraId="69A2E0CA" w14:textId="2EC6A560" w:rsidR="00B950DF" w:rsidRPr="00B8024D" w:rsidRDefault="00B950DF" w:rsidP="007602C9">
      <w:pPr>
        <w:spacing w:line="240" w:lineRule="auto"/>
        <w:jc w:val="both"/>
        <w:rPr>
          <w:rFonts w:eastAsia="Times New Roman" w:cstheme="minorHAnsi"/>
        </w:rPr>
      </w:pPr>
      <w:r w:rsidRPr="00B8024D">
        <w:rPr>
          <w:rFonts w:eastAsia="Times New Roman" w:cstheme="minorHAnsi"/>
        </w:rPr>
        <w:t>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članka 43.a Zakona o lokalnoj i područnoj (regionalnoj) samoupravi (</w:t>
      </w:r>
      <w:r w:rsidR="008A79BB" w:rsidRPr="00B8024D">
        <w:rPr>
          <w:rFonts w:eastAsia="Times New Roman" w:cstheme="minorHAnsi"/>
        </w:rPr>
        <w:t>»</w:t>
      </w:r>
      <w:r w:rsidRPr="00B8024D">
        <w:rPr>
          <w:rFonts w:eastAsia="Times New Roman" w:cstheme="minorHAnsi"/>
        </w:rPr>
        <w:t>Narodne novine</w:t>
      </w:r>
      <w:r w:rsidR="008A79BB" w:rsidRPr="00B8024D">
        <w:rPr>
          <w:rFonts w:eastAsia="Times New Roman" w:cstheme="minorHAnsi"/>
        </w:rPr>
        <w:t>«</w:t>
      </w:r>
      <w:r w:rsidRPr="00B8024D">
        <w:rPr>
          <w:rFonts w:eastAsia="Times New Roman" w:cstheme="minorHAnsi"/>
        </w:rPr>
        <w:t>, broj 33/01, 60/01, 129/05, 109/07, 125/08, 36/09, 150/11, 144/12, 19/13, 137/15, 123/17, 98/19, 144/20).</w:t>
      </w:r>
      <w:bookmarkEnd w:id="0"/>
    </w:p>
    <w:p w14:paraId="4F6A99C6" w14:textId="7DC77DF7" w:rsidR="00614B8F" w:rsidRPr="001B37ED" w:rsidRDefault="00614B8F" w:rsidP="00614B8F">
      <w:pPr>
        <w:spacing w:after="0" w:line="240" w:lineRule="auto"/>
        <w:jc w:val="both"/>
        <w:rPr>
          <w:rFonts w:eastAsia="Times New Roman" w:cstheme="minorHAnsi"/>
          <w:b/>
          <w:color w:val="2F5496" w:themeColor="accent1" w:themeShade="BF"/>
          <w:sz w:val="24"/>
          <w:szCs w:val="24"/>
        </w:rPr>
      </w:pPr>
      <w:r w:rsidRPr="001B37ED">
        <w:rPr>
          <w:rFonts w:eastAsia="Times New Roman" w:cstheme="minorHAnsi"/>
          <w:b/>
          <w:color w:val="2F5496" w:themeColor="accent1" w:themeShade="BF"/>
          <w:sz w:val="24"/>
          <w:szCs w:val="24"/>
        </w:rPr>
        <w:t xml:space="preserve">Ukupni prihodi i primici Općine </w:t>
      </w:r>
      <w:r w:rsidR="002415E9" w:rsidRPr="001B37ED">
        <w:rPr>
          <w:rFonts w:eastAsia="Times New Roman" w:cstheme="minorHAnsi"/>
          <w:b/>
          <w:color w:val="2F5496" w:themeColor="accent1" w:themeShade="BF"/>
          <w:sz w:val="24"/>
          <w:szCs w:val="24"/>
        </w:rPr>
        <w:t>B</w:t>
      </w:r>
      <w:r w:rsidR="00B718E8" w:rsidRPr="001B37ED">
        <w:rPr>
          <w:rFonts w:eastAsia="Times New Roman" w:cstheme="minorHAnsi"/>
          <w:b/>
          <w:color w:val="2F5496" w:themeColor="accent1" w:themeShade="BF"/>
          <w:sz w:val="24"/>
          <w:szCs w:val="24"/>
        </w:rPr>
        <w:t>arban</w:t>
      </w:r>
      <w:r w:rsidRPr="001B37ED">
        <w:rPr>
          <w:rFonts w:eastAsia="Times New Roman" w:cstheme="minorHAnsi"/>
          <w:b/>
          <w:color w:val="2F5496" w:themeColor="accent1" w:themeShade="BF"/>
          <w:sz w:val="24"/>
          <w:szCs w:val="24"/>
        </w:rPr>
        <w:t xml:space="preserve"> za 202</w:t>
      </w:r>
      <w:r w:rsidR="002C1E66">
        <w:rPr>
          <w:rFonts w:eastAsia="Times New Roman" w:cstheme="minorHAnsi"/>
          <w:b/>
          <w:color w:val="2F5496" w:themeColor="accent1" w:themeShade="BF"/>
          <w:sz w:val="24"/>
          <w:szCs w:val="24"/>
        </w:rPr>
        <w:t>6</w:t>
      </w:r>
      <w:r w:rsidRPr="001B37ED">
        <w:rPr>
          <w:rFonts w:eastAsia="Times New Roman" w:cstheme="minorHAnsi"/>
          <w:b/>
          <w:color w:val="2F5496" w:themeColor="accent1" w:themeShade="BF"/>
          <w:sz w:val="24"/>
          <w:szCs w:val="24"/>
        </w:rPr>
        <w:t xml:space="preserve">. godinu planirani su u iznosu od </w:t>
      </w:r>
      <w:r w:rsidR="002C1E66">
        <w:rPr>
          <w:rFonts w:eastAsia="Times New Roman" w:cstheme="minorHAnsi"/>
          <w:b/>
          <w:color w:val="2F5496" w:themeColor="accent1" w:themeShade="BF"/>
          <w:sz w:val="24"/>
          <w:szCs w:val="24"/>
        </w:rPr>
        <w:t>5.915.500,00</w:t>
      </w:r>
      <w:r w:rsidRPr="001B37ED">
        <w:rPr>
          <w:rFonts w:eastAsia="Times New Roman" w:cstheme="minorHAnsi"/>
          <w:b/>
          <w:color w:val="2F5496" w:themeColor="accent1" w:themeShade="BF"/>
          <w:sz w:val="24"/>
          <w:szCs w:val="24"/>
        </w:rPr>
        <w:t xml:space="preserve">  eura</w:t>
      </w:r>
    </w:p>
    <w:p w14:paraId="479A16DF" w14:textId="77777777" w:rsidR="00614B8F" w:rsidRPr="001B37ED" w:rsidRDefault="00614B8F" w:rsidP="00614B8F">
      <w:pPr>
        <w:spacing w:after="0" w:line="240" w:lineRule="auto"/>
        <w:jc w:val="both"/>
        <w:rPr>
          <w:rFonts w:eastAsia="Times New Roman" w:cstheme="minorHAnsi"/>
          <w:b/>
          <w:color w:val="2F5496" w:themeColor="accent1" w:themeShade="BF"/>
          <w:sz w:val="24"/>
          <w:szCs w:val="24"/>
        </w:rPr>
      </w:pPr>
    </w:p>
    <w:p w14:paraId="7D6C4FF6" w14:textId="3D027BB2" w:rsidR="00614B8F" w:rsidRPr="001B37ED" w:rsidRDefault="00614B8F" w:rsidP="00614B8F">
      <w:pPr>
        <w:spacing w:after="0" w:line="240" w:lineRule="auto"/>
        <w:jc w:val="both"/>
        <w:rPr>
          <w:rFonts w:eastAsia="Times New Roman" w:cstheme="minorHAnsi"/>
          <w:b/>
          <w:color w:val="2F5496" w:themeColor="accent1" w:themeShade="BF"/>
          <w:sz w:val="24"/>
          <w:szCs w:val="24"/>
        </w:rPr>
      </w:pPr>
      <w:r w:rsidRPr="001B37ED">
        <w:rPr>
          <w:rFonts w:eastAsia="Times New Roman" w:cstheme="minorHAnsi"/>
          <w:b/>
          <w:color w:val="2F5496" w:themeColor="accent1" w:themeShade="BF"/>
          <w:sz w:val="24"/>
          <w:szCs w:val="24"/>
        </w:rPr>
        <w:t xml:space="preserve">PRIHODI I PRIMICI </w:t>
      </w:r>
    </w:p>
    <w:p w14:paraId="3F44803C" w14:textId="77777777" w:rsidR="00614B8F" w:rsidRPr="00B8024D" w:rsidRDefault="00614B8F" w:rsidP="00614B8F">
      <w:pPr>
        <w:spacing w:after="0" w:line="240" w:lineRule="auto"/>
        <w:jc w:val="both"/>
        <w:rPr>
          <w:rFonts w:eastAsia="Times New Roman" w:cstheme="minorHAnsi"/>
          <w:b/>
          <w:sz w:val="24"/>
          <w:szCs w:val="24"/>
        </w:rPr>
      </w:pPr>
    </w:p>
    <w:p w14:paraId="21AA3FC6" w14:textId="6E162AF2" w:rsidR="00B8024D" w:rsidRPr="001420C6" w:rsidRDefault="00614B8F" w:rsidP="00614B8F">
      <w:pPr>
        <w:spacing w:after="0" w:line="240" w:lineRule="auto"/>
        <w:jc w:val="both"/>
        <w:rPr>
          <w:rFonts w:eastAsia="Times New Roman" w:cstheme="minorHAnsi"/>
          <w:bCs/>
          <w:sz w:val="24"/>
          <w:szCs w:val="24"/>
        </w:rPr>
      </w:pPr>
      <w:r w:rsidRPr="001420C6">
        <w:rPr>
          <w:rFonts w:eastAsia="Times New Roman" w:cstheme="minorHAnsi"/>
          <w:bCs/>
          <w:sz w:val="24"/>
          <w:szCs w:val="24"/>
        </w:rPr>
        <w:t xml:space="preserve">Prihodi poslovanja Općine </w:t>
      </w:r>
      <w:r w:rsidR="00B718E8" w:rsidRPr="001420C6">
        <w:rPr>
          <w:rFonts w:eastAsia="Times New Roman" w:cstheme="minorHAnsi"/>
          <w:bCs/>
          <w:sz w:val="24"/>
          <w:szCs w:val="24"/>
        </w:rPr>
        <w:t>Barban</w:t>
      </w:r>
      <w:r w:rsidRPr="001420C6">
        <w:rPr>
          <w:rFonts w:eastAsia="Times New Roman" w:cstheme="minorHAnsi"/>
          <w:bCs/>
          <w:sz w:val="24"/>
          <w:szCs w:val="24"/>
        </w:rPr>
        <w:t xml:space="preserve"> za 202</w:t>
      </w:r>
      <w:r w:rsidR="002C1E66">
        <w:rPr>
          <w:rFonts w:eastAsia="Times New Roman" w:cstheme="minorHAnsi"/>
          <w:bCs/>
          <w:sz w:val="24"/>
          <w:szCs w:val="24"/>
        </w:rPr>
        <w:t>6</w:t>
      </w:r>
      <w:r w:rsidRPr="001420C6">
        <w:rPr>
          <w:rFonts w:eastAsia="Times New Roman" w:cstheme="minorHAnsi"/>
          <w:bCs/>
          <w:sz w:val="24"/>
          <w:szCs w:val="24"/>
        </w:rPr>
        <w:t xml:space="preserve">. godinu planirani su u iznosu od </w:t>
      </w:r>
      <w:r w:rsidR="002C1E66">
        <w:rPr>
          <w:rFonts w:eastAsia="Times New Roman" w:cstheme="minorHAnsi"/>
          <w:bCs/>
          <w:sz w:val="24"/>
          <w:szCs w:val="24"/>
        </w:rPr>
        <w:t>3.345.300,00</w:t>
      </w:r>
      <w:r w:rsidRPr="001420C6">
        <w:rPr>
          <w:rFonts w:eastAsia="Times New Roman" w:cstheme="minorHAnsi"/>
          <w:bCs/>
          <w:sz w:val="24"/>
          <w:szCs w:val="24"/>
        </w:rPr>
        <w:t xml:space="preserve"> eura, a čine ih prihodi od poreza planirani u iznosu od </w:t>
      </w:r>
      <w:r w:rsidR="002C1E66">
        <w:rPr>
          <w:rFonts w:eastAsia="Times New Roman" w:cstheme="minorHAnsi"/>
          <w:bCs/>
          <w:sz w:val="24"/>
          <w:szCs w:val="24"/>
        </w:rPr>
        <w:t>1.685.200</w:t>
      </w:r>
      <w:r w:rsidR="00E66C22">
        <w:rPr>
          <w:rFonts w:eastAsia="Times New Roman" w:cstheme="minorHAnsi"/>
          <w:bCs/>
          <w:sz w:val="24"/>
          <w:szCs w:val="24"/>
        </w:rPr>
        <w:t>,00</w:t>
      </w:r>
      <w:r w:rsidRPr="001420C6">
        <w:rPr>
          <w:rFonts w:eastAsia="Times New Roman" w:cstheme="minorHAnsi"/>
          <w:bCs/>
          <w:sz w:val="24"/>
          <w:szCs w:val="24"/>
        </w:rPr>
        <w:t xml:space="preserve"> eura, pomoći </w:t>
      </w:r>
      <w:r w:rsidR="00B23858" w:rsidRPr="001420C6">
        <w:rPr>
          <w:rFonts w:eastAsia="Times New Roman" w:cstheme="minorHAnsi"/>
          <w:bCs/>
          <w:sz w:val="24"/>
          <w:szCs w:val="24"/>
        </w:rPr>
        <w:t xml:space="preserve">iz inozemstva i od subjekata unutar općeg proračuna </w:t>
      </w:r>
      <w:r w:rsidRPr="001420C6">
        <w:rPr>
          <w:rFonts w:eastAsia="Times New Roman" w:cstheme="minorHAnsi"/>
          <w:bCs/>
          <w:sz w:val="24"/>
          <w:szCs w:val="24"/>
        </w:rPr>
        <w:t xml:space="preserve">planirane u iznosu od </w:t>
      </w:r>
      <w:r w:rsidR="00E66C22">
        <w:rPr>
          <w:rFonts w:eastAsia="Times New Roman" w:cstheme="minorHAnsi"/>
          <w:bCs/>
          <w:sz w:val="24"/>
          <w:szCs w:val="24"/>
        </w:rPr>
        <w:t>1.028.500,00</w:t>
      </w:r>
      <w:r w:rsidRPr="001420C6">
        <w:rPr>
          <w:rFonts w:eastAsia="Times New Roman" w:cstheme="minorHAnsi"/>
          <w:bCs/>
          <w:sz w:val="24"/>
          <w:szCs w:val="24"/>
        </w:rPr>
        <w:t xml:space="preserve"> eura, prihodi od imovine planirani u iznosu od </w:t>
      </w:r>
      <w:r w:rsidR="00E66C22">
        <w:rPr>
          <w:rFonts w:eastAsia="Times New Roman" w:cstheme="minorHAnsi"/>
          <w:bCs/>
          <w:sz w:val="24"/>
          <w:szCs w:val="24"/>
        </w:rPr>
        <w:t>110.800,00</w:t>
      </w:r>
      <w:r w:rsidRPr="001420C6">
        <w:rPr>
          <w:rFonts w:eastAsia="Times New Roman" w:cstheme="minorHAnsi"/>
          <w:bCs/>
          <w:sz w:val="24"/>
          <w:szCs w:val="24"/>
        </w:rPr>
        <w:t xml:space="preserve"> eura, prihodi od upravnih i administrativnih pristojbi, pristojbi po posebnim propisima i naknada planirani u iznosu od </w:t>
      </w:r>
      <w:r w:rsidR="00E66C22">
        <w:rPr>
          <w:rFonts w:eastAsia="Times New Roman" w:cstheme="minorHAnsi"/>
          <w:bCs/>
          <w:sz w:val="24"/>
          <w:szCs w:val="24"/>
        </w:rPr>
        <w:t>513.000,00</w:t>
      </w:r>
      <w:r w:rsidRPr="001420C6">
        <w:rPr>
          <w:rFonts w:eastAsia="Times New Roman" w:cstheme="minorHAnsi"/>
          <w:bCs/>
          <w:sz w:val="24"/>
          <w:szCs w:val="24"/>
        </w:rPr>
        <w:t xml:space="preserve"> eura, prihodi od prodaje proizvoda i robe te pruženih usluga i prihodi od donacija planirani u iznosu od </w:t>
      </w:r>
      <w:r w:rsidR="00E66C22">
        <w:rPr>
          <w:rFonts w:eastAsia="Times New Roman" w:cstheme="minorHAnsi"/>
          <w:bCs/>
          <w:sz w:val="24"/>
          <w:szCs w:val="24"/>
        </w:rPr>
        <w:t>7</w:t>
      </w:r>
      <w:r w:rsidR="00B65491" w:rsidRPr="001420C6">
        <w:rPr>
          <w:rFonts w:eastAsia="Times New Roman" w:cstheme="minorHAnsi"/>
          <w:bCs/>
          <w:sz w:val="24"/>
          <w:szCs w:val="24"/>
        </w:rPr>
        <w:t>.000,00</w:t>
      </w:r>
      <w:r w:rsidRPr="001420C6">
        <w:rPr>
          <w:rFonts w:eastAsia="Times New Roman" w:cstheme="minorHAnsi"/>
          <w:bCs/>
          <w:sz w:val="24"/>
          <w:szCs w:val="24"/>
        </w:rPr>
        <w:t xml:space="preserve"> eura, kazne, upravne mjere i ostali prihodi planirani u iznosu od </w:t>
      </w:r>
      <w:r w:rsidR="00E66C22">
        <w:rPr>
          <w:rFonts w:eastAsia="Times New Roman" w:cstheme="minorHAnsi"/>
          <w:bCs/>
          <w:sz w:val="24"/>
          <w:szCs w:val="24"/>
        </w:rPr>
        <w:t>800,00</w:t>
      </w:r>
      <w:r w:rsidRPr="001420C6">
        <w:rPr>
          <w:rFonts w:eastAsia="Times New Roman" w:cstheme="minorHAnsi"/>
          <w:bCs/>
          <w:sz w:val="24"/>
          <w:szCs w:val="24"/>
        </w:rPr>
        <w:t xml:space="preserve"> eura</w:t>
      </w:r>
      <w:r w:rsidR="00B8024D" w:rsidRPr="001420C6">
        <w:rPr>
          <w:rFonts w:eastAsia="Times New Roman" w:cstheme="minorHAnsi"/>
          <w:bCs/>
          <w:sz w:val="24"/>
          <w:szCs w:val="24"/>
        </w:rPr>
        <w:t>.</w:t>
      </w:r>
      <w:r w:rsidRPr="001420C6">
        <w:rPr>
          <w:rFonts w:eastAsia="Times New Roman" w:cstheme="minorHAnsi"/>
          <w:bCs/>
          <w:sz w:val="24"/>
          <w:szCs w:val="24"/>
        </w:rPr>
        <w:t xml:space="preserve"> </w:t>
      </w:r>
    </w:p>
    <w:p w14:paraId="4EE3990A" w14:textId="77777777" w:rsidR="00B8024D" w:rsidRPr="004E7ED7" w:rsidRDefault="00B8024D" w:rsidP="00614B8F">
      <w:pPr>
        <w:spacing w:after="0" w:line="240" w:lineRule="auto"/>
        <w:jc w:val="both"/>
        <w:rPr>
          <w:rFonts w:eastAsia="Times New Roman" w:cstheme="minorHAnsi"/>
          <w:bCs/>
          <w:sz w:val="24"/>
          <w:szCs w:val="24"/>
        </w:rPr>
      </w:pPr>
    </w:p>
    <w:p w14:paraId="41F85EFB" w14:textId="6A700CFF" w:rsidR="00614B8F" w:rsidRPr="004E7ED7" w:rsidRDefault="00B8024D"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P</w:t>
      </w:r>
      <w:r w:rsidR="00614B8F" w:rsidRPr="004E7ED7">
        <w:rPr>
          <w:rFonts w:eastAsia="Times New Roman" w:cstheme="minorHAnsi"/>
          <w:bCs/>
          <w:sz w:val="24"/>
          <w:szCs w:val="24"/>
        </w:rPr>
        <w:t xml:space="preserve">rihodi od prodaje nefinancijske imovine planirani su u iznosu od </w:t>
      </w:r>
      <w:r w:rsidR="00E66C22">
        <w:rPr>
          <w:rFonts w:eastAsia="Times New Roman" w:cstheme="minorHAnsi"/>
          <w:bCs/>
          <w:sz w:val="24"/>
          <w:szCs w:val="24"/>
        </w:rPr>
        <w:t>3</w:t>
      </w:r>
      <w:r w:rsidR="009A3BCC">
        <w:rPr>
          <w:rFonts w:eastAsia="Times New Roman" w:cstheme="minorHAnsi"/>
          <w:bCs/>
          <w:sz w:val="24"/>
          <w:szCs w:val="24"/>
        </w:rPr>
        <w:t>0</w:t>
      </w:r>
      <w:r w:rsidR="00B718E8" w:rsidRPr="004E7ED7">
        <w:rPr>
          <w:rFonts w:eastAsia="Times New Roman" w:cstheme="minorHAnsi"/>
          <w:bCs/>
          <w:sz w:val="24"/>
          <w:szCs w:val="24"/>
        </w:rPr>
        <w:t>.000,00</w:t>
      </w:r>
      <w:r w:rsidR="00614B8F" w:rsidRPr="004E7ED7">
        <w:rPr>
          <w:rFonts w:eastAsia="Times New Roman" w:cstheme="minorHAnsi"/>
          <w:bCs/>
          <w:sz w:val="24"/>
          <w:szCs w:val="24"/>
        </w:rPr>
        <w:t xml:space="preserve"> </w:t>
      </w:r>
      <w:r w:rsidR="00B718E8" w:rsidRPr="004E7ED7">
        <w:rPr>
          <w:rFonts w:eastAsia="Times New Roman" w:cstheme="minorHAnsi"/>
          <w:bCs/>
          <w:sz w:val="24"/>
          <w:szCs w:val="24"/>
        </w:rPr>
        <w:t>eura</w:t>
      </w:r>
      <w:r w:rsidR="00B23858" w:rsidRPr="004E7ED7">
        <w:rPr>
          <w:rFonts w:eastAsia="Times New Roman" w:cstheme="minorHAnsi"/>
          <w:bCs/>
          <w:sz w:val="24"/>
          <w:szCs w:val="24"/>
        </w:rPr>
        <w:t xml:space="preserve">, a čine ih prihodi od prodaje </w:t>
      </w:r>
      <w:proofErr w:type="spellStart"/>
      <w:r w:rsidR="00B23858" w:rsidRPr="004E7ED7">
        <w:rPr>
          <w:rFonts w:eastAsia="Times New Roman" w:cstheme="minorHAnsi"/>
          <w:bCs/>
          <w:sz w:val="24"/>
          <w:szCs w:val="24"/>
        </w:rPr>
        <w:t>neproizvedene</w:t>
      </w:r>
      <w:proofErr w:type="spellEnd"/>
      <w:r w:rsidR="00B23858" w:rsidRPr="004E7ED7">
        <w:rPr>
          <w:rFonts w:eastAsia="Times New Roman" w:cstheme="minorHAnsi"/>
          <w:bCs/>
          <w:sz w:val="24"/>
          <w:szCs w:val="24"/>
        </w:rPr>
        <w:t xml:space="preserve"> dugotrajne imovine.</w:t>
      </w:r>
    </w:p>
    <w:p w14:paraId="53D5E6AB" w14:textId="4FFF1CCA" w:rsidR="00E46106" w:rsidRPr="004E7ED7" w:rsidRDefault="00E46106" w:rsidP="00614B8F">
      <w:pPr>
        <w:spacing w:after="0" w:line="240" w:lineRule="auto"/>
        <w:jc w:val="both"/>
        <w:rPr>
          <w:rFonts w:eastAsia="Times New Roman" w:cstheme="minorHAnsi"/>
          <w:bCs/>
          <w:sz w:val="24"/>
          <w:szCs w:val="24"/>
        </w:rPr>
      </w:pPr>
    </w:p>
    <w:p w14:paraId="09005617" w14:textId="2F44535E" w:rsidR="00E46106" w:rsidRPr="004E7ED7" w:rsidRDefault="00E46106"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 xml:space="preserve">Primici od financijske imovine i zaduživanja planirani u iznosu od </w:t>
      </w:r>
      <w:r w:rsidR="009A3BCC">
        <w:rPr>
          <w:rFonts w:eastAsia="Times New Roman" w:cstheme="minorHAnsi"/>
          <w:bCs/>
          <w:sz w:val="24"/>
          <w:szCs w:val="24"/>
        </w:rPr>
        <w:t>1.</w:t>
      </w:r>
      <w:r w:rsidR="00E66C22">
        <w:rPr>
          <w:rFonts w:eastAsia="Times New Roman" w:cstheme="minorHAnsi"/>
          <w:bCs/>
          <w:sz w:val="24"/>
          <w:szCs w:val="24"/>
        </w:rPr>
        <w:t>700</w:t>
      </w:r>
      <w:r w:rsidR="009A3BCC">
        <w:rPr>
          <w:rFonts w:eastAsia="Times New Roman" w:cstheme="minorHAnsi"/>
          <w:bCs/>
          <w:sz w:val="24"/>
          <w:szCs w:val="24"/>
        </w:rPr>
        <w:t>.000,00</w:t>
      </w:r>
      <w:r w:rsidRPr="004E7ED7">
        <w:rPr>
          <w:rFonts w:eastAsia="Times New Roman" w:cstheme="minorHAnsi"/>
          <w:bCs/>
          <w:sz w:val="24"/>
          <w:szCs w:val="24"/>
        </w:rPr>
        <w:t xml:space="preserve"> eura.</w:t>
      </w:r>
    </w:p>
    <w:p w14:paraId="7B53EDA6" w14:textId="5DD0FD2D" w:rsidR="00E46106" w:rsidRPr="004E7ED7" w:rsidRDefault="00E46106" w:rsidP="00614B8F">
      <w:pPr>
        <w:spacing w:after="0" w:line="240" w:lineRule="auto"/>
        <w:jc w:val="both"/>
        <w:rPr>
          <w:rFonts w:eastAsia="Times New Roman" w:cstheme="minorHAnsi"/>
          <w:bCs/>
          <w:sz w:val="24"/>
          <w:szCs w:val="24"/>
        </w:rPr>
      </w:pPr>
    </w:p>
    <w:p w14:paraId="358D9B90" w14:textId="4CAAFE6A" w:rsidR="00E46106" w:rsidRPr="004E7ED7" w:rsidRDefault="00E46106"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 xml:space="preserve">Ukupan donos viška iz prethodnih godina planiran u iznosu od </w:t>
      </w:r>
      <w:r w:rsidR="00E66C22">
        <w:rPr>
          <w:rFonts w:eastAsia="Times New Roman" w:cstheme="minorHAnsi"/>
          <w:bCs/>
          <w:sz w:val="24"/>
          <w:szCs w:val="24"/>
        </w:rPr>
        <w:t>840.200,00</w:t>
      </w:r>
      <w:r w:rsidRPr="004E7ED7">
        <w:rPr>
          <w:rFonts w:eastAsia="Times New Roman" w:cstheme="minorHAnsi"/>
          <w:bCs/>
          <w:sz w:val="24"/>
          <w:szCs w:val="24"/>
        </w:rPr>
        <w:t xml:space="preserve"> eura.</w:t>
      </w:r>
    </w:p>
    <w:p w14:paraId="3321A7E0" w14:textId="77777777" w:rsidR="00B8024D" w:rsidRPr="004E7ED7" w:rsidRDefault="00B8024D" w:rsidP="00614B8F">
      <w:pPr>
        <w:spacing w:after="0" w:line="240" w:lineRule="auto"/>
        <w:jc w:val="both"/>
        <w:rPr>
          <w:rFonts w:eastAsia="Times New Roman" w:cstheme="minorHAnsi"/>
          <w:bCs/>
          <w:sz w:val="24"/>
          <w:szCs w:val="24"/>
        </w:rPr>
      </w:pPr>
    </w:p>
    <w:p w14:paraId="35A2151F" w14:textId="4052584E" w:rsidR="00983B17" w:rsidRPr="00B8024D" w:rsidRDefault="00A9418E" w:rsidP="00A9418E">
      <w:pPr>
        <w:rPr>
          <w:rFonts w:cstheme="minorHAnsi"/>
          <w:b/>
          <w:sz w:val="24"/>
          <w:szCs w:val="24"/>
        </w:rPr>
      </w:pPr>
      <w:r w:rsidRPr="00B8024D">
        <w:rPr>
          <w:rFonts w:cstheme="minorHAnsi"/>
          <w:b/>
          <w:noProof/>
          <w:sz w:val="24"/>
          <w:szCs w:val="24"/>
          <w:lang w:eastAsia="hr-HR"/>
        </w:rPr>
        <w:drawing>
          <wp:inline distT="0" distB="0" distL="0" distR="0" wp14:anchorId="18FAF933" wp14:editId="2906A917">
            <wp:extent cx="5724525" cy="3787140"/>
            <wp:effectExtent l="0" t="0" r="9525"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AEFDFA" w14:textId="75D67AD2" w:rsidR="00B8024D" w:rsidRDefault="00B8024D">
      <w:pPr>
        <w:rPr>
          <w:rFonts w:cstheme="minorHAnsi"/>
          <w:b/>
          <w:sz w:val="24"/>
          <w:szCs w:val="24"/>
        </w:rPr>
      </w:pPr>
      <w:r>
        <w:rPr>
          <w:rFonts w:cstheme="minorHAnsi"/>
          <w:b/>
          <w:sz w:val="24"/>
          <w:szCs w:val="24"/>
        </w:rPr>
        <w:br w:type="page"/>
      </w:r>
    </w:p>
    <w:tbl>
      <w:tblPr>
        <w:tblStyle w:val="Reetkatablice"/>
        <w:tblW w:w="0" w:type="auto"/>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979"/>
        <w:gridCol w:w="1427"/>
        <w:gridCol w:w="1394"/>
        <w:gridCol w:w="1394"/>
        <w:gridCol w:w="1434"/>
        <w:gridCol w:w="1434"/>
      </w:tblGrid>
      <w:tr w:rsidR="008B2FE8" w:rsidRPr="00B8024D" w14:paraId="5B48C44A" w14:textId="32B1913C" w:rsidTr="008B2FE8">
        <w:trPr>
          <w:trHeight w:val="722"/>
          <w:jc w:val="center"/>
        </w:trPr>
        <w:tc>
          <w:tcPr>
            <w:tcW w:w="0" w:type="auto"/>
            <w:shd w:val="clear" w:color="auto" w:fill="E7E6E6" w:themeFill="background2"/>
            <w:vAlign w:val="center"/>
          </w:tcPr>
          <w:p w14:paraId="0897DA92" w14:textId="5CFB24CB" w:rsidR="008B2FE8" w:rsidRPr="00B8024D" w:rsidRDefault="008B2FE8" w:rsidP="00F90208">
            <w:pPr>
              <w:jc w:val="center"/>
              <w:rPr>
                <w:rFonts w:cstheme="minorHAnsi"/>
                <w:b/>
                <w:color w:val="4472C4" w:themeColor="accent1"/>
                <w:sz w:val="24"/>
                <w:szCs w:val="24"/>
              </w:rPr>
            </w:pPr>
            <w:bookmarkStart w:id="1" w:name="_Hlk64526596"/>
            <w:r w:rsidRPr="00B8024D">
              <w:rPr>
                <w:rFonts w:cstheme="minorHAnsi"/>
                <w:b/>
                <w:color w:val="4472C4" w:themeColor="accent1"/>
                <w:sz w:val="24"/>
                <w:szCs w:val="24"/>
              </w:rPr>
              <w:t>PRIHODI I PRIMICI</w:t>
            </w:r>
          </w:p>
        </w:tc>
        <w:tc>
          <w:tcPr>
            <w:tcW w:w="0" w:type="auto"/>
            <w:shd w:val="clear" w:color="auto" w:fill="E7E6E6" w:themeFill="background2"/>
            <w:vAlign w:val="center"/>
          </w:tcPr>
          <w:p w14:paraId="4F9BACD7" w14:textId="0F7648CF"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IZVRŠENJE 202</w:t>
            </w:r>
            <w:r w:rsidR="00E66C22">
              <w:rPr>
                <w:rFonts w:cstheme="minorHAnsi"/>
                <w:b/>
                <w:color w:val="4472C4" w:themeColor="accent1"/>
                <w:sz w:val="24"/>
                <w:szCs w:val="24"/>
              </w:rPr>
              <w:t>4</w:t>
            </w:r>
            <w:r>
              <w:rPr>
                <w:rFonts w:cstheme="minorHAnsi"/>
                <w:b/>
                <w:color w:val="4472C4" w:themeColor="accent1"/>
                <w:sz w:val="24"/>
                <w:szCs w:val="24"/>
              </w:rPr>
              <w:t>.</w:t>
            </w:r>
          </w:p>
        </w:tc>
        <w:tc>
          <w:tcPr>
            <w:tcW w:w="0" w:type="auto"/>
            <w:shd w:val="clear" w:color="auto" w:fill="E7E6E6" w:themeFill="background2"/>
            <w:vAlign w:val="center"/>
          </w:tcPr>
          <w:p w14:paraId="1A478274" w14:textId="2955FC61" w:rsidR="008B2FE8" w:rsidRPr="00B8024D" w:rsidRDefault="008B2FE8" w:rsidP="00F90208">
            <w:pPr>
              <w:jc w:val="center"/>
              <w:rPr>
                <w:rFonts w:cstheme="minorHAnsi"/>
                <w:b/>
                <w:color w:val="4472C4" w:themeColor="accent1"/>
                <w:sz w:val="24"/>
                <w:szCs w:val="24"/>
              </w:rPr>
            </w:pPr>
            <w:r w:rsidRPr="00B8024D">
              <w:rPr>
                <w:rFonts w:cstheme="minorHAnsi"/>
                <w:b/>
                <w:color w:val="4472C4" w:themeColor="accent1"/>
                <w:sz w:val="24"/>
                <w:szCs w:val="24"/>
              </w:rPr>
              <w:t>PLAN 202</w:t>
            </w:r>
            <w:r w:rsidR="00E66C22">
              <w:rPr>
                <w:rFonts w:cstheme="minorHAnsi"/>
                <w:b/>
                <w:color w:val="4472C4" w:themeColor="accent1"/>
                <w:sz w:val="24"/>
                <w:szCs w:val="24"/>
              </w:rPr>
              <w:t>5</w:t>
            </w:r>
            <w:r>
              <w:rPr>
                <w:rFonts w:cstheme="minorHAnsi"/>
                <w:b/>
                <w:color w:val="4472C4" w:themeColor="accent1"/>
                <w:sz w:val="24"/>
                <w:szCs w:val="24"/>
              </w:rPr>
              <w:t>.</w:t>
            </w:r>
          </w:p>
        </w:tc>
        <w:tc>
          <w:tcPr>
            <w:tcW w:w="0" w:type="auto"/>
            <w:shd w:val="clear" w:color="auto" w:fill="E7E6E6" w:themeFill="background2"/>
            <w:vAlign w:val="center"/>
          </w:tcPr>
          <w:p w14:paraId="3E1666A6" w14:textId="7DB27059"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PLAN 202</w:t>
            </w:r>
            <w:r w:rsidR="00E66C22">
              <w:rPr>
                <w:rFonts w:cstheme="minorHAnsi"/>
                <w:b/>
                <w:color w:val="4472C4" w:themeColor="accent1"/>
                <w:sz w:val="24"/>
                <w:szCs w:val="24"/>
              </w:rPr>
              <w:t>6.</w:t>
            </w:r>
          </w:p>
        </w:tc>
        <w:tc>
          <w:tcPr>
            <w:tcW w:w="0" w:type="auto"/>
            <w:shd w:val="clear" w:color="auto" w:fill="E7E6E6" w:themeFill="background2"/>
            <w:vAlign w:val="center"/>
          </w:tcPr>
          <w:p w14:paraId="60FECE97" w14:textId="029A9C10"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PROJEKCIJE 202</w:t>
            </w:r>
            <w:r w:rsidR="00E66C22">
              <w:rPr>
                <w:rFonts w:cstheme="minorHAnsi"/>
                <w:b/>
                <w:color w:val="4472C4" w:themeColor="accent1"/>
                <w:sz w:val="24"/>
                <w:szCs w:val="24"/>
              </w:rPr>
              <w:t>7.</w:t>
            </w:r>
          </w:p>
        </w:tc>
        <w:tc>
          <w:tcPr>
            <w:tcW w:w="0" w:type="auto"/>
            <w:shd w:val="clear" w:color="auto" w:fill="E7E6E6" w:themeFill="background2"/>
            <w:vAlign w:val="center"/>
          </w:tcPr>
          <w:p w14:paraId="44646A24" w14:textId="40C0C63B" w:rsidR="008B2FE8" w:rsidRPr="00B8024D" w:rsidRDefault="008B2FE8" w:rsidP="00F90208">
            <w:pPr>
              <w:jc w:val="center"/>
              <w:rPr>
                <w:rFonts w:cstheme="minorHAnsi"/>
                <w:b/>
                <w:color w:val="4472C4" w:themeColor="accent1"/>
                <w:sz w:val="24"/>
                <w:szCs w:val="24"/>
              </w:rPr>
            </w:pPr>
            <w:r w:rsidRPr="00B8024D">
              <w:rPr>
                <w:rFonts w:cstheme="minorHAnsi"/>
                <w:b/>
                <w:color w:val="4472C4" w:themeColor="accent1"/>
                <w:sz w:val="24"/>
                <w:szCs w:val="24"/>
              </w:rPr>
              <w:t>PROJEKCIJE 202</w:t>
            </w:r>
            <w:r w:rsidR="00E66C22">
              <w:rPr>
                <w:rFonts w:cstheme="minorHAnsi"/>
                <w:b/>
                <w:color w:val="4472C4" w:themeColor="accent1"/>
                <w:sz w:val="24"/>
                <w:szCs w:val="24"/>
              </w:rPr>
              <w:t>8</w:t>
            </w:r>
            <w:r>
              <w:rPr>
                <w:rFonts w:cstheme="minorHAnsi"/>
                <w:b/>
                <w:color w:val="4472C4" w:themeColor="accent1"/>
                <w:sz w:val="24"/>
                <w:szCs w:val="24"/>
              </w:rPr>
              <w:t>.</w:t>
            </w:r>
          </w:p>
        </w:tc>
      </w:tr>
      <w:bookmarkEnd w:id="1"/>
      <w:tr w:rsidR="00E66C22" w:rsidRPr="00B8024D" w14:paraId="5216E55A" w14:textId="77777777" w:rsidTr="00E66C22">
        <w:trPr>
          <w:trHeight w:val="732"/>
          <w:jc w:val="center"/>
        </w:trPr>
        <w:tc>
          <w:tcPr>
            <w:tcW w:w="0" w:type="auto"/>
            <w:shd w:val="clear" w:color="auto" w:fill="F2F2F2" w:themeFill="background1" w:themeFillShade="F2"/>
            <w:vAlign w:val="center"/>
          </w:tcPr>
          <w:p w14:paraId="119F233A" w14:textId="2A322B07" w:rsidR="00E66C22" w:rsidRPr="00B8024D" w:rsidRDefault="00E66C22" w:rsidP="00E66C22">
            <w:pPr>
              <w:jc w:val="center"/>
              <w:rPr>
                <w:rFonts w:cstheme="minorHAnsi"/>
                <w:b/>
                <w:sz w:val="20"/>
                <w:szCs w:val="20"/>
              </w:rPr>
            </w:pPr>
            <w:r w:rsidRPr="00B8024D">
              <w:rPr>
                <w:rFonts w:cstheme="minorHAnsi"/>
                <w:b/>
                <w:sz w:val="20"/>
                <w:szCs w:val="20"/>
              </w:rPr>
              <w:t>6 Prihodi poslovanja</w:t>
            </w:r>
          </w:p>
        </w:tc>
        <w:tc>
          <w:tcPr>
            <w:tcW w:w="0" w:type="auto"/>
            <w:shd w:val="clear" w:color="auto" w:fill="F2F2F2" w:themeFill="background1" w:themeFillShade="F2"/>
            <w:vAlign w:val="center"/>
          </w:tcPr>
          <w:p w14:paraId="708854D9" w14:textId="364BBADB" w:rsidR="00E66C22" w:rsidRPr="00E66C22" w:rsidRDefault="00E66C22" w:rsidP="00E66C22">
            <w:pPr>
              <w:jc w:val="center"/>
              <w:rPr>
                <w:rFonts w:cstheme="minorHAnsi"/>
                <w:b/>
                <w:bCs/>
                <w:sz w:val="20"/>
                <w:szCs w:val="20"/>
              </w:rPr>
            </w:pPr>
            <w:r w:rsidRPr="00E66C22">
              <w:rPr>
                <w:b/>
                <w:bCs/>
              </w:rPr>
              <w:t>2.438.861,13</w:t>
            </w:r>
          </w:p>
        </w:tc>
        <w:tc>
          <w:tcPr>
            <w:tcW w:w="0" w:type="auto"/>
            <w:shd w:val="clear" w:color="auto" w:fill="F2F2F2" w:themeFill="background1" w:themeFillShade="F2"/>
            <w:vAlign w:val="center"/>
          </w:tcPr>
          <w:p w14:paraId="0F6BB151" w14:textId="1323F4FD" w:rsidR="00E66C22" w:rsidRPr="00E66C22" w:rsidRDefault="00E66C22" w:rsidP="00E66C22">
            <w:pPr>
              <w:jc w:val="center"/>
              <w:rPr>
                <w:rFonts w:cstheme="minorHAnsi"/>
                <w:b/>
                <w:bCs/>
                <w:sz w:val="20"/>
                <w:szCs w:val="20"/>
              </w:rPr>
            </w:pPr>
            <w:r w:rsidRPr="00E66C22">
              <w:rPr>
                <w:b/>
                <w:bCs/>
              </w:rPr>
              <w:t>2.198.687,50</w:t>
            </w:r>
          </w:p>
        </w:tc>
        <w:tc>
          <w:tcPr>
            <w:tcW w:w="0" w:type="auto"/>
            <w:shd w:val="clear" w:color="auto" w:fill="F2F2F2" w:themeFill="background1" w:themeFillShade="F2"/>
            <w:vAlign w:val="center"/>
          </w:tcPr>
          <w:p w14:paraId="7646AE17" w14:textId="1CAFD5B6" w:rsidR="00E66C22" w:rsidRPr="00E66C22" w:rsidRDefault="00E66C22" w:rsidP="00E66C22">
            <w:pPr>
              <w:jc w:val="center"/>
              <w:rPr>
                <w:rFonts w:cstheme="minorHAnsi"/>
                <w:b/>
                <w:bCs/>
                <w:sz w:val="20"/>
                <w:szCs w:val="20"/>
              </w:rPr>
            </w:pPr>
            <w:r w:rsidRPr="00E66C22">
              <w:rPr>
                <w:b/>
                <w:bCs/>
              </w:rPr>
              <w:t>3.345.300,00</w:t>
            </w:r>
          </w:p>
        </w:tc>
        <w:tc>
          <w:tcPr>
            <w:tcW w:w="0" w:type="auto"/>
            <w:shd w:val="clear" w:color="auto" w:fill="F2F2F2" w:themeFill="background1" w:themeFillShade="F2"/>
            <w:vAlign w:val="center"/>
          </w:tcPr>
          <w:p w14:paraId="335AEDB1" w14:textId="29E57FC5" w:rsidR="00E66C22" w:rsidRPr="00E66C22" w:rsidRDefault="00E66C22" w:rsidP="00E66C22">
            <w:pPr>
              <w:jc w:val="center"/>
              <w:rPr>
                <w:rFonts w:cstheme="minorHAnsi"/>
                <w:b/>
                <w:bCs/>
                <w:sz w:val="20"/>
                <w:szCs w:val="20"/>
              </w:rPr>
            </w:pPr>
            <w:r w:rsidRPr="00E66C22">
              <w:rPr>
                <w:b/>
                <w:bCs/>
              </w:rPr>
              <w:t>3.778.950,00</w:t>
            </w:r>
          </w:p>
        </w:tc>
        <w:tc>
          <w:tcPr>
            <w:tcW w:w="0" w:type="auto"/>
            <w:shd w:val="clear" w:color="auto" w:fill="F2F2F2" w:themeFill="background1" w:themeFillShade="F2"/>
            <w:vAlign w:val="center"/>
          </w:tcPr>
          <w:p w14:paraId="317E3729" w14:textId="571EB201" w:rsidR="00E66C22" w:rsidRPr="00E66C22" w:rsidRDefault="00E66C22" w:rsidP="00E66C22">
            <w:pPr>
              <w:jc w:val="center"/>
              <w:rPr>
                <w:rFonts w:cstheme="minorHAnsi"/>
                <w:b/>
                <w:bCs/>
                <w:sz w:val="20"/>
                <w:szCs w:val="20"/>
              </w:rPr>
            </w:pPr>
            <w:r w:rsidRPr="00E66C22">
              <w:rPr>
                <w:b/>
                <w:bCs/>
              </w:rPr>
              <w:t>2.753.150,00</w:t>
            </w:r>
          </w:p>
        </w:tc>
      </w:tr>
      <w:tr w:rsidR="00E66C22" w:rsidRPr="00B8024D" w14:paraId="49282180" w14:textId="77777777" w:rsidTr="00E66C22">
        <w:trPr>
          <w:trHeight w:val="732"/>
          <w:jc w:val="center"/>
        </w:trPr>
        <w:tc>
          <w:tcPr>
            <w:tcW w:w="0" w:type="auto"/>
            <w:vAlign w:val="center"/>
          </w:tcPr>
          <w:p w14:paraId="53699625" w14:textId="4E840292" w:rsidR="00E66C22" w:rsidRPr="00B8024D" w:rsidRDefault="00E66C22" w:rsidP="00E66C22">
            <w:pPr>
              <w:jc w:val="cente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0" w:type="auto"/>
            <w:vAlign w:val="center"/>
          </w:tcPr>
          <w:p w14:paraId="672769AD" w14:textId="3F8FEDAD" w:rsidR="00E66C22" w:rsidRDefault="00E66C22" w:rsidP="00E66C22">
            <w:pPr>
              <w:jc w:val="center"/>
              <w:rPr>
                <w:rFonts w:cstheme="minorHAnsi"/>
                <w:bCs/>
                <w:sz w:val="20"/>
                <w:szCs w:val="20"/>
              </w:rPr>
            </w:pPr>
            <w:r w:rsidRPr="00562D60">
              <w:t>1.815.663,39</w:t>
            </w:r>
          </w:p>
        </w:tc>
        <w:tc>
          <w:tcPr>
            <w:tcW w:w="0" w:type="auto"/>
            <w:vAlign w:val="center"/>
          </w:tcPr>
          <w:p w14:paraId="0899C520" w14:textId="38CE9B43" w:rsidR="00E66C22" w:rsidRPr="00B8024D" w:rsidRDefault="00E66C22" w:rsidP="00E66C22">
            <w:pPr>
              <w:jc w:val="center"/>
              <w:rPr>
                <w:rFonts w:cstheme="minorHAnsi"/>
                <w:bCs/>
                <w:sz w:val="20"/>
                <w:szCs w:val="20"/>
              </w:rPr>
            </w:pPr>
            <w:r w:rsidRPr="00562D60">
              <w:t>1.629.000,00</w:t>
            </w:r>
          </w:p>
        </w:tc>
        <w:tc>
          <w:tcPr>
            <w:tcW w:w="0" w:type="auto"/>
            <w:vAlign w:val="center"/>
          </w:tcPr>
          <w:p w14:paraId="3E38D07E" w14:textId="1F8181C8" w:rsidR="00E66C22" w:rsidRPr="00B8024D" w:rsidRDefault="00E66C22" w:rsidP="00E66C22">
            <w:pPr>
              <w:jc w:val="center"/>
              <w:rPr>
                <w:rFonts w:cstheme="minorHAnsi"/>
                <w:bCs/>
                <w:sz w:val="20"/>
                <w:szCs w:val="20"/>
              </w:rPr>
            </w:pPr>
            <w:r w:rsidRPr="00562D60">
              <w:t>1.685.200,00</w:t>
            </w:r>
          </w:p>
        </w:tc>
        <w:tc>
          <w:tcPr>
            <w:tcW w:w="0" w:type="auto"/>
            <w:vAlign w:val="center"/>
          </w:tcPr>
          <w:p w14:paraId="13D57018" w14:textId="6AB4849A" w:rsidR="00E66C22" w:rsidRDefault="00E66C22" w:rsidP="00E66C22">
            <w:pPr>
              <w:jc w:val="center"/>
              <w:rPr>
                <w:rFonts w:cstheme="minorHAnsi"/>
                <w:bCs/>
                <w:sz w:val="20"/>
                <w:szCs w:val="20"/>
              </w:rPr>
            </w:pPr>
            <w:r w:rsidRPr="00562D60">
              <w:t>1.863.500,00</w:t>
            </w:r>
          </w:p>
        </w:tc>
        <w:tc>
          <w:tcPr>
            <w:tcW w:w="0" w:type="auto"/>
            <w:vAlign w:val="center"/>
          </w:tcPr>
          <w:p w14:paraId="0E2C00D2" w14:textId="59EB3BC5" w:rsidR="00E66C22" w:rsidRPr="00B8024D" w:rsidRDefault="00E66C22" w:rsidP="00E66C22">
            <w:pPr>
              <w:jc w:val="center"/>
              <w:rPr>
                <w:rFonts w:cstheme="minorHAnsi"/>
                <w:bCs/>
                <w:sz w:val="20"/>
                <w:szCs w:val="20"/>
              </w:rPr>
            </w:pPr>
            <w:r w:rsidRPr="00562D60">
              <w:t>1.854.450,00</w:t>
            </w:r>
          </w:p>
        </w:tc>
      </w:tr>
      <w:tr w:rsidR="00E66C22" w:rsidRPr="00B8024D" w14:paraId="5C2E9B46" w14:textId="77777777" w:rsidTr="00E66C22">
        <w:trPr>
          <w:trHeight w:val="732"/>
          <w:jc w:val="center"/>
        </w:trPr>
        <w:tc>
          <w:tcPr>
            <w:tcW w:w="0" w:type="auto"/>
            <w:vAlign w:val="center"/>
          </w:tcPr>
          <w:p w14:paraId="239A0198" w14:textId="6F6F10D5" w:rsidR="00E66C22" w:rsidRPr="00B8024D" w:rsidRDefault="00E66C22" w:rsidP="00E66C22">
            <w:pPr>
              <w:jc w:val="center"/>
              <w:rPr>
                <w:rFonts w:cstheme="minorHAnsi"/>
                <w:bCs/>
                <w:sz w:val="20"/>
                <w:szCs w:val="20"/>
              </w:rPr>
            </w:pPr>
            <w:r w:rsidRPr="00B8024D">
              <w:rPr>
                <w:rFonts w:cstheme="minorHAnsi"/>
                <w:b/>
                <w:sz w:val="20"/>
                <w:szCs w:val="20"/>
              </w:rPr>
              <w:t>63</w:t>
            </w:r>
            <w:r w:rsidRPr="00B8024D">
              <w:rPr>
                <w:rFonts w:cstheme="minorHAnsi"/>
                <w:bCs/>
                <w:sz w:val="20"/>
                <w:szCs w:val="20"/>
              </w:rPr>
              <w:t xml:space="preserve">  Pomoći iz inozemstva i od subjekata unutar općeg proračuna</w:t>
            </w:r>
          </w:p>
        </w:tc>
        <w:tc>
          <w:tcPr>
            <w:tcW w:w="0" w:type="auto"/>
            <w:vAlign w:val="center"/>
          </w:tcPr>
          <w:p w14:paraId="2931186D" w14:textId="0FDD9ACC" w:rsidR="00E66C22" w:rsidRDefault="00E66C22" w:rsidP="00E66C22">
            <w:pPr>
              <w:jc w:val="center"/>
              <w:rPr>
                <w:rFonts w:cstheme="minorHAnsi"/>
                <w:sz w:val="20"/>
                <w:szCs w:val="20"/>
              </w:rPr>
            </w:pPr>
            <w:r w:rsidRPr="00562D60">
              <w:t>75.431,79</w:t>
            </w:r>
          </w:p>
        </w:tc>
        <w:tc>
          <w:tcPr>
            <w:tcW w:w="0" w:type="auto"/>
            <w:vAlign w:val="center"/>
          </w:tcPr>
          <w:p w14:paraId="24DC4AA7" w14:textId="5CEE79F9" w:rsidR="00E66C22" w:rsidRPr="00B8024D" w:rsidRDefault="00E66C22" w:rsidP="00E66C22">
            <w:pPr>
              <w:jc w:val="center"/>
              <w:rPr>
                <w:rFonts w:cstheme="minorHAnsi"/>
                <w:sz w:val="20"/>
                <w:szCs w:val="20"/>
              </w:rPr>
            </w:pPr>
            <w:r w:rsidRPr="00562D60">
              <w:t>97.740,00</w:t>
            </w:r>
          </w:p>
        </w:tc>
        <w:tc>
          <w:tcPr>
            <w:tcW w:w="0" w:type="auto"/>
            <w:vAlign w:val="center"/>
          </w:tcPr>
          <w:p w14:paraId="24935A7F" w14:textId="3C4D7636" w:rsidR="00E66C22" w:rsidRPr="00B8024D" w:rsidRDefault="00E66C22" w:rsidP="00E66C22">
            <w:pPr>
              <w:jc w:val="center"/>
              <w:rPr>
                <w:rFonts w:cstheme="minorHAnsi"/>
                <w:bCs/>
                <w:sz w:val="20"/>
                <w:szCs w:val="20"/>
              </w:rPr>
            </w:pPr>
            <w:r w:rsidRPr="00562D60">
              <w:t>1.028.500,00</w:t>
            </w:r>
          </w:p>
        </w:tc>
        <w:tc>
          <w:tcPr>
            <w:tcW w:w="0" w:type="auto"/>
            <w:vAlign w:val="center"/>
          </w:tcPr>
          <w:p w14:paraId="128CB054" w14:textId="21FC3B55" w:rsidR="00E66C22" w:rsidRDefault="00E66C22" w:rsidP="00E66C22">
            <w:pPr>
              <w:jc w:val="center"/>
              <w:rPr>
                <w:rFonts w:cstheme="minorHAnsi"/>
                <w:bCs/>
                <w:sz w:val="20"/>
                <w:szCs w:val="20"/>
              </w:rPr>
            </w:pPr>
            <w:r w:rsidRPr="00562D60">
              <w:t>1.218.150,00</w:t>
            </w:r>
          </w:p>
        </w:tc>
        <w:tc>
          <w:tcPr>
            <w:tcW w:w="0" w:type="auto"/>
            <w:vAlign w:val="center"/>
          </w:tcPr>
          <w:p w14:paraId="3228A42A" w14:textId="268303DF" w:rsidR="00E66C22" w:rsidRPr="00B8024D" w:rsidRDefault="00E66C22" w:rsidP="00E66C22">
            <w:pPr>
              <w:jc w:val="center"/>
              <w:rPr>
                <w:rFonts w:cstheme="minorHAnsi"/>
                <w:bCs/>
                <w:sz w:val="20"/>
                <w:szCs w:val="20"/>
              </w:rPr>
            </w:pPr>
            <w:r w:rsidRPr="00562D60">
              <w:t>209.500,00</w:t>
            </w:r>
          </w:p>
        </w:tc>
      </w:tr>
      <w:tr w:rsidR="00E66C22" w:rsidRPr="00B8024D" w14:paraId="210020AF" w14:textId="77777777" w:rsidTr="00E66C22">
        <w:trPr>
          <w:trHeight w:val="732"/>
          <w:jc w:val="center"/>
        </w:trPr>
        <w:tc>
          <w:tcPr>
            <w:tcW w:w="0" w:type="auto"/>
            <w:vAlign w:val="center"/>
          </w:tcPr>
          <w:p w14:paraId="0307B93B" w14:textId="2B0FE910" w:rsidR="00E66C22" w:rsidRPr="00B8024D" w:rsidRDefault="00E66C22" w:rsidP="00E66C22">
            <w:pPr>
              <w:jc w:val="cente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0" w:type="auto"/>
            <w:vAlign w:val="center"/>
          </w:tcPr>
          <w:p w14:paraId="4765CBD3" w14:textId="0A98FDD9" w:rsidR="00E66C22" w:rsidRDefault="00E66C22" w:rsidP="00E66C22">
            <w:pPr>
              <w:jc w:val="center"/>
              <w:rPr>
                <w:rFonts w:cstheme="minorHAnsi"/>
                <w:bCs/>
                <w:sz w:val="20"/>
                <w:szCs w:val="20"/>
              </w:rPr>
            </w:pPr>
            <w:r w:rsidRPr="00562D60">
              <w:t>116.309,77</w:t>
            </w:r>
          </w:p>
        </w:tc>
        <w:tc>
          <w:tcPr>
            <w:tcW w:w="0" w:type="auto"/>
            <w:vAlign w:val="center"/>
          </w:tcPr>
          <w:p w14:paraId="3EA8B064" w14:textId="3847CAAD" w:rsidR="00E66C22" w:rsidRPr="00B8024D" w:rsidRDefault="00E66C22" w:rsidP="00E66C22">
            <w:pPr>
              <w:jc w:val="center"/>
              <w:rPr>
                <w:rFonts w:cstheme="minorHAnsi"/>
                <w:bCs/>
                <w:sz w:val="20"/>
                <w:szCs w:val="20"/>
              </w:rPr>
            </w:pPr>
            <w:r w:rsidRPr="00562D60">
              <w:t>109.947,50</w:t>
            </w:r>
          </w:p>
        </w:tc>
        <w:tc>
          <w:tcPr>
            <w:tcW w:w="0" w:type="auto"/>
            <w:vAlign w:val="center"/>
          </w:tcPr>
          <w:p w14:paraId="57A7171F" w14:textId="1CA2C1D5" w:rsidR="00E66C22" w:rsidRPr="00B8024D" w:rsidRDefault="00E66C22" w:rsidP="00E66C22">
            <w:pPr>
              <w:jc w:val="center"/>
              <w:rPr>
                <w:rFonts w:cstheme="minorHAnsi"/>
                <w:bCs/>
                <w:sz w:val="20"/>
                <w:szCs w:val="20"/>
              </w:rPr>
            </w:pPr>
            <w:r w:rsidRPr="00562D60">
              <w:t>110.800,00</w:t>
            </w:r>
          </w:p>
        </w:tc>
        <w:tc>
          <w:tcPr>
            <w:tcW w:w="0" w:type="auto"/>
            <w:vAlign w:val="center"/>
          </w:tcPr>
          <w:p w14:paraId="7516FA7E" w14:textId="3F6517FA" w:rsidR="00E66C22" w:rsidRDefault="00E66C22" w:rsidP="00E66C22">
            <w:pPr>
              <w:jc w:val="center"/>
              <w:rPr>
                <w:rFonts w:cstheme="minorHAnsi"/>
                <w:bCs/>
                <w:sz w:val="20"/>
                <w:szCs w:val="20"/>
              </w:rPr>
            </w:pPr>
            <w:r w:rsidRPr="00562D60">
              <w:t>133.800,00</w:t>
            </w:r>
          </w:p>
        </w:tc>
        <w:tc>
          <w:tcPr>
            <w:tcW w:w="0" w:type="auto"/>
            <w:vAlign w:val="center"/>
          </w:tcPr>
          <w:p w14:paraId="6883BD40" w14:textId="06B2980B" w:rsidR="00E66C22" w:rsidRPr="00B8024D" w:rsidRDefault="00E66C22" w:rsidP="00E66C22">
            <w:pPr>
              <w:jc w:val="center"/>
              <w:rPr>
                <w:rFonts w:cstheme="minorHAnsi"/>
                <w:bCs/>
                <w:sz w:val="20"/>
                <w:szCs w:val="20"/>
              </w:rPr>
            </w:pPr>
            <w:r w:rsidRPr="00562D60">
              <w:t>125.100,00</w:t>
            </w:r>
          </w:p>
        </w:tc>
      </w:tr>
      <w:tr w:rsidR="00E66C22" w:rsidRPr="00B8024D" w14:paraId="73660010" w14:textId="77777777" w:rsidTr="00E66C22">
        <w:trPr>
          <w:trHeight w:val="1677"/>
          <w:jc w:val="center"/>
        </w:trPr>
        <w:tc>
          <w:tcPr>
            <w:tcW w:w="0" w:type="auto"/>
            <w:vAlign w:val="center"/>
          </w:tcPr>
          <w:p w14:paraId="1CF2AAA6" w14:textId="6ECD1DB2" w:rsidR="00E66C22" w:rsidRPr="00B8024D" w:rsidRDefault="00E66C22" w:rsidP="00E66C22">
            <w:pPr>
              <w:jc w:val="cente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 upravnih i administrativnih</w:t>
            </w:r>
            <w:r w:rsidRPr="00B8024D">
              <w:rPr>
                <w:rFonts w:cstheme="minorHAnsi"/>
                <w:bCs/>
              </w:rPr>
              <w:t xml:space="preserve"> </w:t>
            </w:r>
            <w:r w:rsidRPr="00B8024D">
              <w:rPr>
                <w:rFonts w:cstheme="minorHAnsi"/>
                <w:bCs/>
                <w:sz w:val="20"/>
                <w:szCs w:val="20"/>
              </w:rPr>
              <w:t>pristojbi, pristojbi po posebnim propisima i naknada</w:t>
            </w:r>
          </w:p>
        </w:tc>
        <w:tc>
          <w:tcPr>
            <w:tcW w:w="0" w:type="auto"/>
            <w:vAlign w:val="center"/>
          </w:tcPr>
          <w:p w14:paraId="40F396A6" w14:textId="14F9C0C3" w:rsidR="00E66C22" w:rsidRDefault="00E66C22" w:rsidP="00E66C22">
            <w:pPr>
              <w:jc w:val="center"/>
              <w:rPr>
                <w:rFonts w:cstheme="minorHAnsi"/>
                <w:bCs/>
                <w:sz w:val="20"/>
                <w:szCs w:val="20"/>
              </w:rPr>
            </w:pPr>
            <w:r w:rsidRPr="00562D60">
              <w:t>421.910,22</w:t>
            </w:r>
          </w:p>
        </w:tc>
        <w:tc>
          <w:tcPr>
            <w:tcW w:w="0" w:type="auto"/>
            <w:vAlign w:val="center"/>
          </w:tcPr>
          <w:p w14:paraId="46C047E5" w14:textId="4DC04AC3" w:rsidR="00E66C22" w:rsidRPr="00B8024D" w:rsidRDefault="00E66C22" w:rsidP="00E66C22">
            <w:pPr>
              <w:jc w:val="center"/>
              <w:rPr>
                <w:rFonts w:cstheme="minorHAnsi"/>
                <w:bCs/>
                <w:sz w:val="20"/>
                <w:szCs w:val="20"/>
              </w:rPr>
            </w:pPr>
            <w:r w:rsidRPr="00562D60">
              <w:t>351.500,00</w:t>
            </w:r>
          </w:p>
        </w:tc>
        <w:tc>
          <w:tcPr>
            <w:tcW w:w="0" w:type="auto"/>
            <w:vAlign w:val="center"/>
          </w:tcPr>
          <w:p w14:paraId="6251F385" w14:textId="6F223B1D" w:rsidR="00E66C22" w:rsidRPr="00B8024D" w:rsidRDefault="00E66C22" w:rsidP="00E66C22">
            <w:pPr>
              <w:jc w:val="center"/>
              <w:rPr>
                <w:rFonts w:cstheme="minorHAnsi"/>
                <w:bCs/>
                <w:sz w:val="20"/>
                <w:szCs w:val="20"/>
              </w:rPr>
            </w:pPr>
            <w:r w:rsidRPr="00562D60">
              <w:t>513.000,00</w:t>
            </w:r>
          </w:p>
        </w:tc>
        <w:tc>
          <w:tcPr>
            <w:tcW w:w="0" w:type="auto"/>
            <w:vAlign w:val="center"/>
          </w:tcPr>
          <w:p w14:paraId="1914BA3F" w14:textId="10BBC669" w:rsidR="00E66C22" w:rsidRDefault="00E66C22" w:rsidP="00E66C22">
            <w:pPr>
              <w:jc w:val="center"/>
              <w:rPr>
                <w:rFonts w:cstheme="minorHAnsi"/>
                <w:bCs/>
                <w:sz w:val="20"/>
                <w:szCs w:val="20"/>
              </w:rPr>
            </w:pPr>
            <w:r w:rsidRPr="00562D60">
              <w:t>555.700,00</w:t>
            </w:r>
          </w:p>
        </w:tc>
        <w:tc>
          <w:tcPr>
            <w:tcW w:w="0" w:type="auto"/>
            <w:vAlign w:val="center"/>
          </w:tcPr>
          <w:p w14:paraId="5992E4F2" w14:textId="2EDF6849" w:rsidR="00E66C22" w:rsidRPr="00B8024D" w:rsidRDefault="00E66C22" w:rsidP="00E66C22">
            <w:pPr>
              <w:jc w:val="center"/>
              <w:rPr>
                <w:rFonts w:cstheme="minorHAnsi"/>
                <w:bCs/>
                <w:sz w:val="20"/>
                <w:szCs w:val="20"/>
              </w:rPr>
            </w:pPr>
            <w:r w:rsidRPr="00562D60">
              <w:t>556.100,00</w:t>
            </w:r>
          </w:p>
        </w:tc>
      </w:tr>
      <w:tr w:rsidR="00E66C22" w:rsidRPr="00B8024D" w14:paraId="6A0CBC03" w14:textId="77777777" w:rsidTr="00E66C22">
        <w:trPr>
          <w:trHeight w:val="1049"/>
          <w:jc w:val="center"/>
        </w:trPr>
        <w:tc>
          <w:tcPr>
            <w:tcW w:w="0" w:type="auto"/>
            <w:vAlign w:val="center"/>
          </w:tcPr>
          <w:p w14:paraId="2B1D5216" w14:textId="52DB6D1F" w:rsidR="00E66C22" w:rsidRPr="00B8024D" w:rsidRDefault="00E66C22" w:rsidP="00E66C22">
            <w:pPr>
              <w:jc w:val="center"/>
              <w:rPr>
                <w:rFonts w:cstheme="minorHAnsi"/>
                <w:bCs/>
                <w:sz w:val="20"/>
                <w:szCs w:val="20"/>
              </w:rPr>
            </w:pPr>
            <w:r w:rsidRPr="00B8024D">
              <w:rPr>
                <w:rFonts w:cstheme="minorHAnsi"/>
                <w:b/>
                <w:sz w:val="20"/>
                <w:szCs w:val="20"/>
              </w:rPr>
              <w:t>66</w:t>
            </w:r>
            <w:r w:rsidRPr="00B8024D">
              <w:rPr>
                <w:rFonts w:cstheme="minorHAnsi"/>
                <w:bCs/>
                <w:sz w:val="20"/>
                <w:szCs w:val="20"/>
              </w:rPr>
              <w:t xml:space="preserve"> Prihodi od prodaje proizvoda i robe te pruženih usluga i prihodi od donacija</w:t>
            </w:r>
          </w:p>
        </w:tc>
        <w:tc>
          <w:tcPr>
            <w:tcW w:w="0" w:type="auto"/>
            <w:vAlign w:val="center"/>
          </w:tcPr>
          <w:p w14:paraId="51A9665F" w14:textId="4BE3B385" w:rsidR="00E66C22" w:rsidRDefault="00E66C22" w:rsidP="00E66C22">
            <w:pPr>
              <w:jc w:val="center"/>
              <w:rPr>
                <w:rFonts w:cstheme="minorHAnsi"/>
                <w:bCs/>
                <w:sz w:val="20"/>
                <w:szCs w:val="20"/>
              </w:rPr>
            </w:pPr>
            <w:r w:rsidRPr="00562D60">
              <w:t>8.034,06</w:t>
            </w:r>
          </w:p>
        </w:tc>
        <w:tc>
          <w:tcPr>
            <w:tcW w:w="0" w:type="auto"/>
            <w:vAlign w:val="center"/>
          </w:tcPr>
          <w:p w14:paraId="000F72F9" w14:textId="14C77E9B" w:rsidR="00E66C22" w:rsidRPr="00B8024D" w:rsidRDefault="00E66C22" w:rsidP="00E66C22">
            <w:pPr>
              <w:jc w:val="center"/>
              <w:rPr>
                <w:rFonts w:cstheme="minorHAnsi"/>
                <w:bCs/>
                <w:sz w:val="20"/>
                <w:szCs w:val="20"/>
              </w:rPr>
            </w:pPr>
            <w:r w:rsidRPr="00562D60">
              <w:t>9.000,00</w:t>
            </w:r>
          </w:p>
        </w:tc>
        <w:tc>
          <w:tcPr>
            <w:tcW w:w="0" w:type="auto"/>
            <w:vAlign w:val="center"/>
          </w:tcPr>
          <w:p w14:paraId="53B21FF8" w14:textId="6A7210A2" w:rsidR="00E66C22" w:rsidRPr="00B8024D" w:rsidRDefault="00E66C22" w:rsidP="00E66C22">
            <w:pPr>
              <w:jc w:val="center"/>
              <w:rPr>
                <w:rFonts w:cstheme="minorHAnsi"/>
                <w:bCs/>
                <w:sz w:val="20"/>
                <w:szCs w:val="20"/>
              </w:rPr>
            </w:pPr>
            <w:r w:rsidRPr="00562D60">
              <w:t>7.000,00</w:t>
            </w:r>
          </w:p>
        </w:tc>
        <w:tc>
          <w:tcPr>
            <w:tcW w:w="0" w:type="auto"/>
            <w:vAlign w:val="center"/>
          </w:tcPr>
          <w:p w14:paraId="03A51677" w14:textId="36E763C3" w:rsidR="00E66C22" w:rsidRDefault="00E66C22" w:rsidP="00E66C22">
            <w:pPr>
              <w:jc w:val="center"/>
              <w:rPr>
                <w:rFonts w:cstheme="minorHAnsi"/>
                <w:bCs/>
                <w:sz w:val="20"/>
                <w:szCs w:val="20"/>
              </w:rPr>
            </w:pPr>
            <w:r w:rsidRPr="00562D60">
              <w:t>7.000,00</w:t>
            </w:r>
          </w:p>
        </w:tc>
        <w:tc>
          <w:tcPr>
            <w:tcW w:w="0" w:type="auto"/>
            <w:vAlign w:val="center"/>
          </w:tcPr>
          <w:p w14:paraId="6BBA6DA1" w14:textId="045AEFD6" w:rsidR="00E66C22" w:rsidRPr="00B8024D" w:rsidRDefault="00E66C22" w:rsidP="00E66C22">
            <w:pPr>
              <w:jc w:val="center"/>
              <w:rPr>
                <w:rFonts w:cstheme="minorHAnsi"/>
                <w:bCs/>
                <w:sz w:val="20"/>
                <w:szCs w:val="20"/>
              </w:rPr>
            </w:pPr>
            <w:r w:rsidRPr="00562D60">
              <w:t>7.000,00</w:t>
            </w:r>
          </w:p>
        </w:tc>
      </w:tr>
      <w:tr w:rsidR="00E66C22" w:rsidRPr="00B8024D" w14:paraId="12CCBFDE" w14:textId="77777777" w:rsidTr="00E66C22">
        <w:trPr>
          <w:trHeight w:val="1049"/>
          <w:jc w:val="center"/>
        </w:trPr>
        <w:tc>
          <w:tcPr>
            <w:tcW w:w="0" w:type="auto"/>
            <w:vAlign w:val="center"/>
          </w:tcPr>
          <w:p w14:paraId="0595B6C1" w14:textId="5B77A46B" w:rsidR="00E66C22" w:rsidRPr="00B8024D" w:rsidRDefault="00E66C22" w:rsidP="00E66C22">
            <w:pPr>
              <w:jc w:val="center"/>
              <w:rPr>
                <w:rFonts w:cstheme="minorHAnsi"/>
                <w:bCs/>
                <w:sz w:val="20"/>
                <w:szCs w:val="20"/>
              </w:rPr>
            </w:pPr>
            <w:r w:rsidRPr="00B8024D">
              <w:rPr>
                <w:rFonts w:cstheme="minorHAnsi"/>
                <w:b/>
                <w:sz w:val="20"/>
                <w:szCs w:val="20"/>
              </w:rPr>
              <w:t>68</w:t>
            </w:r>
            <w:r w:rsidRPr="00B8024D">
              <w:rPr>
                <w:rFonts w:cstheme="minorHAnsi"/>
                <w:bCs/>
                <w:sz w:val="20"/>
                <w:szCs w:val="20"/>
              </w:rPr>
              <w:t xml:space="preserve"> Kazne, upravne mjere i ostali prihodi</w:t>
            </w:r>
          </w:p>
        </w:tc>
        <w:tc>
          <w:tcPr>
            <w:tcW w:w="0" w:type="auto"/>
            <w:vAlign w:val="center"/>
          </w:tcPr>
          <w:p w14:paraId="4008F370" w14:textId="7E07F2AB" w:rsidR="00E66C22" w:rsidRDefault="00E66C22" w:rsidP="00E66C22">
            <w:pPr>
              <w:jc w:val="center"/>
              <w:rPr>
                <w:rFonts w:cstheme="minorHAnsi"/>
                <w:bCs/>
                <w:sz w:val="20"/>
                <w:szCs w:val="20"/>
              </w:rPr>
            </w:pPr>
            <w:r w:rsidRPr="00562D60">
              <w:t>1.511,90</w:t>
            </w:r>
          </w:p>
        </w:tc>
        <w:tc>
          <w:tcPr>
            <w:tcW w:w="0" w:type="auto"/>
            <w:vAlign w:val="center"/>
          </w:tcPr>
          <w:p w14:paraId="5B3BF639" w14:textId="12F3AD79" w:rsidR="00E66C22" w:rsidRPr="00B8024D" w:rsidRDefault="00E66C22" w:rsidP="00E66C22">
            <w:pPr>
              <w:jc w:val="center"/>
              <w:rPr>
                <w:rFonts w:cstheme="minorHAnsi"/>
                <w:bCs/>
                <w:sz w:val="20"/>
                <w:szCs w:val="20"/>
              </w:rPr>
            </w:pPr>
            <w:r w:rsidRPr="00562D60">
              <w:t>1.500,00</w:t>
            </w:r>
          </w:p>
        </w:tc>
        <w:tc>
          <w:tcPr>
            <w:tcW w:w="0" w:type="auto"/>
            <w:vAlign w:val="center"/>
          </w:tcPr>
          <w:p w14:paraId="434B7C52" w14:textId="64AA021B" w:rsidR="00E66C22" w:rsidRPr="00B8024D" w:rsidRDefault="00E66C22" w:rsidP="00E66C22">
            <w:pPr>
              <w:tabs>
                <w:tab w:val="left" w:pos="1164"/>
              </w:tabs>
              <w:jc w:val="center"/>
              <w:rPr>
                <w:rFonts w:cstheme="minorHAnsi"/>
                <w:bCs/>
                <w:sz w:val="20"/>
                <w:szCs w:val="20"/>
              </w:rPr>
            </w:pPr>
            <w:r w:rsidRPr="00562D60">
              <w:t>800,00</w:t>
            </w:r>
          </w:p>
        </w:tc>
        <w:tc>
          <w:tcPr>
            <w:tcW w:w="0" w:type="auto"/>
            <w:vAlign w:val="center"/>
          </w:tcPr>
          <w:p w14:paraId="24ECC3B2" w14:textId="7FBD7822" w:rsidR="00E66C22" w:rsidRDefault="00E66C22" w:rsidP="00E66C22">
            <w:pPr>
              <w:jc w:val="center"/>
              <w:rPr>
                <w:rFonts w:cstheme="minorHAnsi"/>
                <w:bCs/>
                <w:sz w:val="20"/>
                <w:szCs w:val="20"/>
              </w:rPr>
            </w:pPr>
            <w:r w:rsidRPr="00562D60">
              <w:t>800,00</w:t>
            </w:r>
          </w:p>
        </w:tc>
        <w:tc>
          <w:tcPr>
            <w:tcW w:w="0" w:type="auto"/>
            <w:vAlign w:val="center"/>
          </w:tcPr>
          <w:p w14:paraId="2661D8F4" w14:textId="55D0E70F" w:rsidR="00E66C22" w:rsidRPr="00B8024D" w:rsidRDefault="00E66C22" w:rsidP="00E66C22">
            <w:pPr>
              <w:jc w:val="center"/>
              <w:rPr>
                <w:rFonts w:cstheme="minorHAnsi"/>
                <w:bCs/>
                <w:sz w:val="20"/>
                <w:szCs w:val="20"/>
              </w:rPr>
            </w:pPr>
            <w:r w:rsidRPr="00562D60">
              <w:t>1.000,00</w:t>
            </w:r>
          </w:p>
        </w:tc>
      </w:tr>
      <w:tr w:rsidR="00E66C22" w:rsidRPr="00B8024D" w14:paraId="7EEAD22A" w14:textId="77777777" w:rsidTr="00E66C22">
        <w:trPr>
          <w:trHeight w:val="1049"/>
          <w:jc w:val="center"/>
        </w:trPr>
        <w:tc>
          <w:tcPr>
            <w:tcW w:w="0" w:type="auto"/>
            <w:shd w:val="clear" w:color="auto" w:fill="F2F2F2" w:themeFill="background1" w:themeFillShade="F2"/>
            <w:vAlign w:val="center"/>
          </w:tcPr>
          <w:p w14:paraId="58375EFB" w14:textId="4C36ECF2" w:rsidR="00E66C22" w:rsidRPr="00B8024D" w:rsidRDefault="00E66C22" w:rsidP="00E66C22">
            <w:pPr>
              <w:jc w:val="center"/>
              <w:rPr>
                <w:rFonts w:cstheme="minorHAnsi"/>
                <w:b/>
                <w:sz w:val="20"/>
                <w:szCs w:val="20"/>
              </w:rPr>
            </w:pPr>
            <w:r w:rsidRPr="00B8024D">
              <w:rPr>
                <w:rFonts w:cstheme="minorHAnsi"/>
                <w:b/>
                <w:sz w:val="20"/>
                <w:szCs w:val="20"/>
              </w:rPr>
              <w:t>7 Prihodi od prodaje nefinancijske imovine</w:t>
            </w:r>
          </w:p>
        </w:tc>
        <w:tc>
          <w:tcPr>
            <w:tcW w:w="0" w:type="auto"/>
            <w:shd w:val="clear" w:color="auto" w:fill="F2F2F2" w:themeFill="background1" w:themeFillShade="F2"/>
            <w:vAlign w:val="center"/>
          </w:tcPr>
          <w:p w14:paraId="0B5BA656" w14:textId="2B082B07" w:rsidR="00E66C22" w:rsidRPr="00E66C22" w:rsidRDefault="00E66C22" w:rsidP="00E66C22">
            <w:pPr>
              <w:jc w:val="center"/>
              <w:rPr>
                <w:rFonts w:cstheme="minorHAnsi"/>
                <w:b/>
                <w:bCs/>
                <w:sz w:val="20"/>
                <w:szCs w:val="20"/>
              </w:rPr>
            </w:pPr>
            <w:r w:rsidRPr="00E66C22">
              <w:rPr>
                <w:b/>
                <w:bCs/>
              </w:rPr>
              <w:t>24.500,00</w:t>
            </w:r>
          </w:p>
        </w:tc>
        <w:tc>
          <w:tcPr>
            <w:tcW w:w="0" w:type="auto"/>
            <w:shd w:val="clear" w:color="auto" w:fill="F2F2F2" w:themeFill="background1" w:themeFillShade="F2"/>
            <w:vAlign w:val="center"/>
          </w:tcPr>
          <w:p w14:paraId="3FC94267" w14:textId="73676AC8" w:rsidR="00E66C22" w:rsidRPr="00E66C22" w:rsidRDefault="00E66C22" w:rsidP="00E66C22">
            <w:pPr>
              <w:jc w:val="center"/>
              <w:rPr>
                <w:rFonts w:cstheme="minorHAnsi"/>
                <w:b/>
                <w:bCs/>
                <w:sz w:val="20"/>
                <w:szCs w:val="20"/>
              </w:rPr>
            </w:pPr>
            <w:r w:rsidRPr="00E66C22">
              <w:rPr>
                <w:b/>
                <w:bCs/>
              </w:rPr>
              <w:t>20.000,00</w:t>
            </w:r>
          </w:p>
        </w:tc>
        <w:tc>
          <w:tcPr>
            <w:tcW w:w="0" w:type="auto"/>
            <w:shd w:val="clear" w:color="auto" w:fill="F2F2F2" w:themeFill="background1" w:themeFillShade="F2"/>
            <w:vAlign w:val="center"/>
          </w:tcPr>
          <w:p w14:paraId="27054DE6" w14:textId="6178602F" w:rsidR="00E66C22" w:rsidRPr="00E66C22" w:rsidRDefault="00E66C22" w:rsidP="00E66C22">
            <w:pPr>
              <w:jc w:val="center"/>
              <w:rPr>
                <w:rFonts w:cstheme="minorHAnsi"/>
                <w:b/>
                <w:bCs/>
                <w:sz w:val="20"/>
                <w:szCs w:val="20"/>
              </w:rPr>
            </w:pPr>
            <w:r w:rsidRPr="00E66C22">
              <w:rPr>
                <w:b/>
                <w:bCs/>
              </w:rPr>
              <w:t>30.000,00</w:t>
            </w:r>
          </w:p>
        </w:tc>
        <w:tc>
          <w:tcPr>
            <w:tcW w:w="0" w:type="auto"/>
            <w:shd w:val="clear" w:color="auto" w:fill="F2F2F2" w:themeFill="background1" w:themeFillShade="F2"/>
            <w:vAlign w:val="center"/>
          </w:tcPr>
          <w:p w14:paraId="1A8FCE51" w14:textId="620EC9B5" w:rsidR="00E66C22" w:rsidRPr="00E66C22" w:rsidRDefault="00E66C22" w:rsidP="00E66C22">
            <w:pPr>
              <w:jc w:val="center"/>
              <w:rPr>
                <w:rFonts w:cstheme="minorHAnsi"/>
                <w:b/>
                <w:bCs/>
                <w:sz w:val="20"/>
                <w:szCs w:val="20"/>
              </w:rPr>
            </w:pPr>
            <w:r w:rsidRPr="00E66C22">
              <w:rPr>
                <w:b/>
                <w:bCs/>
              </w:rPr>
              <w:t>20.000,00</w:t>
            </w:r>
          </w:p>
        </w:tc>
        <w:tc>
          <w:tcPr>
            <w:tcW w:w="0" w:type="auto"/>
            <w:shd w:val="clear" w:color="auto" w:fill="F2F2F2" w:themeFill="background1" w:themeFillShade="F2"/>
            <w:vAlign w:val="center"/>
          </w:tcPr>
          <w:p w14:paraId="118A3A4A" w14:textId="6C5D0E67" w:rsidR="00E66C22" w:rsidRPr="00E66C22" w:rsidRDefault="00E66C22" w:rsidP="00E66C22">
            <w:pPr>
              <w:jc w:val="center"/>
              <w:rPr>
                <w:rFonts w:cstheme="minorHAnsi"/>
                <w:b/>
                <w:bCs/>
                <w:sz w:val="20"/>
                <w:szCs w:val="20"/>
              </w:rPr>
            </w:pPr>
            <w:r w:rsidRPr="00E66C22">
              <w:rPr>
                <w:b/>
                <w:bCs/>
              </w:rPr>
              <w:t>20.000,00</w:t>
            </w:r>
          </w:p>
        </w:tc>
      </w:tr>
      <w:tr w:rsidR="00E66C22" w:rsidRPr="00B8024D" w14:paraId="6B4DB10E" w14:textId="77777777" w:rsidTr="00E66C22">
        <w:trPr>
          <w:trHeight w:val="1049"/>
          <w:jc w:val="center"/>
        </w:trPr>
        <w:tc>
          <w:tcPr>
            <w:tcW w:w="0" w:type="auto"/>
            <w:vAlign w:val="center"/>
          </w:tcPr>
          <w:p w14:paraId="5BFFAE13" w14:textId="49555E19" w:rsidR="00E66C22" w:rsidRPr="00B8024D" w:rsidRDefault="00E66C22" w:rsidP="00E66C22">
            <w:pPr>
              <w:jc w:val="center"/>
              <w:rPr>
                <w:rFonts w:cstheme="minorHAnsi"/>
                <w:bCs/>
                <w:sz w:val="20"/>
                <w:szCs w:val="20"/>
              </w:rPr>
            </w:pPr>
            <w:r w:rsidRPr="00B8024D">
              <w:rPr>
                <w:rFonts w:cstheme="minorHAnsi"/>
                <w:b/>
                <w:sz w:val="20"/>
                <w:szCs w:val="20"/>
              </w:rPr>
              <w:t>71</w:t>
            </w:r>
            <w:r w:rsidRPr="00B8024D">
              <w:rPr>
                <w:rFonts w:cstheme="minorHAnsi"/>
                <w:bCs/>
                <w:sz w:val="20"/>
                <w:szCs w:val="20"/>
              </w:rPr>
              <w:t xml:space="preserve"> Prihodi od prodaje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 imovine</w:t>
            </w:r>
          </w:p>
        </w:tc>
        <w:tc>
          <w:tcPr>
            <w:tcW w:w="0" w:type="auto"/>
            <w:vAlign w:val="center"/>
          </w:tcPr>
          <w:p w14:paraId="314ED515" w14:textId="48FE639A" w:rsidR="00E66C22" w:rsidRDefault="00E66C22" w:rsidP="00E66C22">
            <w:pPr>
              <w:jc w:val="center"/>
              <w:rPr>
                <w:rFonts w:cstheme="minorHAnsi"/>
                <w:sz w:val="20"/>
                <w:szCs w:val="20"/>
              </w:rPr>
            </w:pPr>
            <w:r w:rsidRPr="00B46E7F">
              <w:t>24.500,00</w:t>
            </w:r>
          </w:p>
        </w:tc>
        <w:tc>
          <w:tcPr>
            <w:tcW w:w="0" w:type="auto"/>
            <w:vAlign w:val="center"/>
          </w:tcPr>
          <w:p w14:paraId="1947471D" w14:textId="623FF138" w:rsidR="00E66C22" w:rsidRPr="00B8024D" w:rsidRDefault="00E66C22" w:rsidP="00E66C22">
            <w:pPr>
              <w:jc w:val="center"/>
              <w:rPr>
                <w:rFonts w:cstheme="minorHAnsi"/>
                <w:sz w:val="20"/>
                <w:szCs w:val="20"/>
              </w:rPr>
            </w:pPr>
            <w:r w:rsidRPr="00B46E7F">
              <w:t>20.000,00</w:t>
            </w:r>
          </w:p>
        </w:tc>
        <w:tc>
          <w:tcPr>
            <w:tcW w:w="0" w:type="auto"/>
            <w:vAlign w:val="center"/>
          </w:tcPr>
          <w:p w14:paraId="5E7FF548" w14:textId="4A15EF39" w:rsidR="00E66C22" w:rsidRPr="00B8024D" w:rsidRDefault="00E66C22" w:rsidP="00E66C22">
            <w:pPr>
              <w:jc w:val="center"/>
              <w:rPr>
                <w:rFonts w:cstheme="minorHAnsi"/>
                <w:sz w:val="20"/>
                <w:szCs w:val="20"/>
              </w:rPr>
            </w:pPr>
            <w:r w:rsidRPr="00B46E7F">
              <w:t>30.000,00</w:t>
            </w:r>
          </w:p>
        </w:tc>
        <w:tc>
          <w:tcPr>
            <w:tcW w:w="0" w:type="auto"/>
            <w:vAlign w:val="center"/>
          </w:tcPr>
          <w:p w14:paraId="5E2846DC" w14:textId="46873D8A" w:rsidR="00E66C22" w:rsidRDefault="00E66C22" w:rsidP="00E66C22">
            <w:pPr>
              <w:jc w:val="center"/>
              <w:rPr>
                <w:rFonts w:cstheme="minorHAnsi"/>
                <w:sz w:val="20"/>
                <w:szCs w:val="20"/>
              </w:rPr>
            </w:pPr>
            <w:r w:rsidRPr="00B46E7F">
              <w:t>20.000,00</w:t>
            </w:r>
          </w:p>
        </w:tc>
        <w:tc>
          <w:tcPr>
            <w:tcW w:w="0" w:type="auto"/>
            <w:vAlign w:val="center"/>
          </w:tcPr>
          <w:p w14:paraId="6DF1AB83" w14:textId="4D50BD2F" w:rsidR="00E66C22" w:rsidRPr="00B8024D" w:rsidRDefault="00E66C22" w:rsidP="00E66C22">
            <w:pPr>
              <w:jc w:val="center"/>
              <w:rPr>
                <w:rFonts w:cstheme="minorHAnsi"/>
                <w:sz w:val="20"/>
                <w:szCs w:val="20"/>
              </w:rPr>
            </w:pPr>
            <w:r w:rsidRPr="00B46E7F">
              <w:t>20.000,00</w:t>
            </w:r>
          </w:p>
        </w:tc>
      </w:tr>
      <w:tr w:rsidR="00E66C22" w:rsidRPr="00B8024D" w14:paraId="138D4A97" w14:textId="77777777" w:rsidTr="00E66C22">
        <w:trPr>
          <w:trHeight w:val="1049"/>
          <w:jc w:val="center"/>
        </w:trPr>
        <w:tc>
          <w:tcPr>
            <w:tcW w:w="0" w:type="auto"/>
            <w:vAlign w:val="center"/>
          </w:tcPr>
          <w:p w14:paraId="2DA80000" w14:textId="298B5B94" w:rsidR="00E66C22" w:rsidRPr="00B8024D" w:rsidRDefault="00E66C22" w:rsidP="00E66C22">
            <w:pPr>
              <w:jc w:val="center"/>
              <w:rPr>
                <w:rFonts w:cstheme="minorHAnsi"/>
                <w:b/>
                <w:sz w:val="20"/>
                <w:szCs w:val="20"/>
              </w:rPr>
            </w:pPr>
            <w:r w:rsidRPr="00B8024D">
              <w:rPr>
                <w:rFonts w:cstheme="minorHAnsi"/>
                <w:b/>
                <w:sz w:val="20"/>
                <w:szCs w:val="20"/>
              </w:rPr>
              <w:t>72</w:t>
            </w:r>
            <w:r w:rsidRPr="00B8024D">
              <w:rPr>
                <w:rFonts w:cstheme="minorHAnsi"/>
                <w:bCs/>
                <w:sz w:val="20"/>
                <w:szCs w:val="20"/>
              </w:rPr>
              <w:t xml:space="preserve"> Prihodi od prodaje proizvedene dugotrajne imovine</w:t>
            </w:r>
          </w:p>
        </w:tc>
        <w:tc>
          <w:tcPr>
            <w:tcW w:w="0" w:type="auto"/>
            <w:vAlign w:val="center"/>
          </w:tcPr>
          <w:p w14:paraId="225F4AC1" w14:textId="52B0CEB2" w:rsidR="00E66C22" w:rsidRDefault="00E66C22" w:rsidP="00E66C22">
            <w:pPr>
              <w:jc w:val="center"/>
              <w:rPr>
                <w:rFonts w:cstheme="minorHAnsi"/>
                <w:sz w:val="20"/>
                <w:szCs w:val="20"/>
              </w:rPr>
            </w:pPr>
            <w:r w:rsidRPr="00D272FD">
              <w:rPr>
                <w:rFonts w:cstheme="minorHAnsi"/>
                <w:bCs/>
                <w:sz w:val="20"/>
                <w:szCs w:val="20"/>
              </w:rPr>
              <w:t>0,00</w:t>
            </w:r>
          </w:p>
        </w:tc>
        <w:tc>
          <w:tcPr>
            <w:tcW w:w="0" w:type="auto"/>
            <w:vAlign w:val="center"/>
          </w:tcPr>
          <w:p w14:paraId="7C1DE572" w14:textId="63F65515" w:rsidR="00E66C22" w:rsidRPr="00B8024D" w:rsidRDefault="00E66C22" w:rsidP="00E66C22">
            <w:pPr>
              <w:jc w:val="center"/>
              <w:rPr>
                <w:rFonts w:cstheme="minorHAnsi"/>
                <w:sz w:val="20"/>
                <w:szCs w:val="20"/>
              </w:rPr>
            </w:pPr>
            <w:r w:rsidRPr="00D272FD">
              <w:rPr>
                <w:rFonts w:cstheme="minorHAnsi"/>
                <w:bCs/>
                <w:sz w:val="20"/>
                <w:szCs w:val="20"/>
              </w:rPr>
              <w:t>0,00</w:t>
            </w:r>
          </w:p>
        </w:tc>
        <w:tc>
          <w:tcPr>
            <w:tcW w:w="0" w:type="auto"/>
            <w:vAlign w:val="center"/>
          </w:tcPr>
          <w:p w14:paraId="21F8505C" w14:textId="7C2AFF56" w:rsidR="00E66C22" w:rsidRPr="00B8024D" w:rsidRDefault="00E66C22" w:rsidP="00E66C22">
            <w:pPr>
              <w:jc w:val="center"/>
              <w:rPr>
                <w:rFonts w:cstheme="minorHAnsi"/>
                <w:sz w:val="20"/>
                <w:szCs w:val="20"/>
              </w:rPr>
            </w:pPr>
            <w:r w:rsidRPr="00D272FD">
              <w:rPr>
                <w:rFonts w:cstheme="minorHAnsi"/>
                <w:bCs/>
                <w:sz w:val="20"/>
                <w:szCs w:val="20"/>
              </w:rPr>
              <w:t>0,00</w:t>
            </w:r>
          </w:p>
        </w:tc>
        <w:tc>
          <w:tcPr>
            <w:tcW w:w="0" w:type="auto"/>
            <w:vAlign w:val="center"/>
          </w:tcPr>
          <w:p w14:paraId="2DE50DB3" w14:textId="189277FC" w:rsidR="00E66C22" w:rsidRDefault="00E66C22" w:rsidP="00E66C22">
            <w:pPr>
              <w:jc w:val="center"/>
              <w:rPr>
                <w:rFonts w:cstheme="minorHAnsi"/>
                <w:sz w:val="20"/>
                <w:szCs w:val="20"/>
              </w:rPr>
            </w:pPr>
            <w:r w:rsidRPr="00D272FD">
              <w:rPr>
                <w:rFonts w:cstheme="minorHAnsi"/>
                <w:bCs/>
                <w:sz w:val="20"/>
                <w:szCs w:val="20"/>
              </w:rPr>
              <w:t>0,00</w:t>
            </w:r>
          </w:p>
        </w:tc>
        <w:tc>
          <w:tcPr>
            <w:tcW w:w="0" w:type="auto"/>
            <w:vAlign w:val="center"/>
          </w:tcPr>
          <w:p w14:paraId="4E2F9C55" w14:textId="4611CE32" w:rsidR="00E66C22" w:rsidRPr="00B8024D" w:rsidRDefault="00E66C22" w:rsidP="00E66C22">
            <w:pPr>
              <w:jc w:val="center"/>
              <w:rPr>
                <w:rFonts w:cstheme="minorHAnsi"/>
                <w:sz w:val="20"/>
                <w:szCs w:val="20"/>
              </w:rPr>
            </w:pPr>
            <w:r w:rsidRPr="00D272FD">
              <w:rPr>
                <w:rFonts w:cstheme="minorHAnsi"/>
                <w:bCs/>
                <w:sz w:val="20"/>
                <w:szCs w:val="20"/>
              </w:rPr>
              <w:t>0,00</w:t>
            </w:r>
          </w:p>
        </w:tc>
      </w:tr>
      <w:tr w:rsidR="008B2FE8" w:rsidRPr="00B8024D" w14:paraId="49F762CE" w14:textId="77777777" w:rsidTr="008B2FE8">
        <w:trPr>
          <w:trHeight w:val="488"/>
          <w:jc w:val="center"/>
        </w:trPr>
        <w:tc>
          <w:tcPr>
            <w:tcW w:w="0" w:type="auto"/>
            <w:vAlign w:val="center"/>
          </w:tcPr>
          <w:p w14:paraId="21501FC2" w14:textId="2A115F6A" w:rsidR="008B2FE8" w:rsidRPr="00B8024D" w:rsidRDefault="008B2FE8" w:rsidP="001420C6">
            <w:pPr>
              <w:rPr>
                <w:rFonts w:cstheme="minorHAnsi"/>
                <w:b/>
                <w:sz w:val="20"/>
                <w:szCs w:val="20"/>
              </w:rPr>
            </w:pPr>
            <w:r w:rsidRPr="00E23C0D">
              <w:rPr>
                <w:rFonts w:cstheme="minorHAnsi"/>
                <w:b/>
                <w:sz w:val="20"/>
                <w:szCs w:val="20"/>
              </w:rPr>
              <w:t>8 Primici od financijske imovine i zaduživanja</w:t>
            </w:r>
          </w:p>
        </w:tc>
        <w:tc>
          <w:tcPr>
            <w:tcW w:w="0" w:type="auto"/>
            <w:vAlign w:val="center"/>
          </w:tcPr>
          <w:p w14:paraId="36126FB7" w14:textId="538F72BD" w:rsidR="008B2FE8" w:rsidRDefault="00D26EB0" w:rsidP="00F90208">
            <w:pPr>
              <w:jc w:val="center"/>
              <w:rPr>
                <w:rFonts w:cstheme="minorHAnsi"/>
                <w:b/>
                <w:bCs/>
                <w:sz w:val="20"/>
                <w:szCs w:val="20"/>
              </w:rPr>
            </w:pPr>
            <w:r>
              <w:rPr>
                <w:rFonts w:cstheme="minorHAnsi"/>
                <w:b/>
                <w:bCs/>
                <w:sz w:val="20"/>
                <w:szCs w:val="20"/>
              </w:rPr>
              <w:t>0,00</w:t>
            </w:r>
          </w:p>
        </w:tc>
        <w:tc>
          <w:tcPr>
            <w:tcW w:w="0" w:type="auto"/>
            <w:vAlign w:val="center"/>
          </w:tcPr>
          <w:p w14:paraId="58E9DDA5" w14:textId="680835C2" w:rsidR="008B2FE8" w:rsidRPr="00E23C0D" w:rsidRDefault="00DB6D7C" w:rsidP="00F90208">
            <w:pPr>
              <w:jc w:val="center"/>
              <w:rPr>
                <w:rFonts w:cstheme="minorHAnsi"/>
                <w:b/>
                <w:bCs/>
                <w:sz w:val="20"/>
                <w:szCs w:val="20"/>
              </w:rPr>
            </w:pPr>
            <w:r>
              <w:rPr>
                <w:rFonts w:cstheme="minorHAnsi"/>
                <w:b/>
                <w:bCs/>
                <w:sz w:val="20"/>
                <w:szCs w:val="20"/>
              </w:rPr>
              <w:t>0,00</w:t>
            </w:r>
          </w:p>
        </w:tc>
        <w:tc>
          <w:tcPr>
            <w:tcW w:w="0" w:type="auto"/>
            <w:vAlign w:val="center"/>
          </w:tcPr>
          <w:p w14:paraId="1EE8EB3E" w14:textId="6FCA84E8" w:rsidR="008B2FE8" w:rsidRPr="00E23C0D" w:rsidRDefault="008B2FE8" w:rsidP="00F90208">
            <w:pPr>
              <w:jc w:val="center"/>
              <w:rPr>
                <w:rFonts w:cstheme="minorHAnsi"/>
                <w:b/>
                <w:bCs/>
                <w:sz w:val="20"/>
                <w:szCs w:val="20"/>
              </w:rPr>
            </w:pPr>
            <w:r>
              <w:rPr>
                <w:rFonts w:cstheme="minorHAnsi"/>
                <w:b/>
                <w:bCs/>
                <w:sz w:val="20"/>
                <w:szCs w:val="20"/>
              </w:rPr>
              <w:t>1.</w:t>
            </w:r>
            <w:r w:rsidR="00E66C22">
              <w:rPr>
                <w:rFonts w:cstheme="minorHAnsi"/>
                <w:b/>
                <w:bCs/>
                <w:sz w:val="20"/>
                <w:szCs w:val="20"/>
              </w:rPr>
              <w:t>700</w:t>
            </w:r>
            <w:r>
              <w:rPr>
                <w:rFonts w:cstheme="minorHAnsi"/>
                <w:b/>
                <w:bCs/>
                <w:sz w:val="20"/>
                <w:szCs w:val="20"/>
              </w:rPr>
              <w:t>.000,00</w:t>
            </w:r>
          </w:p>
        </w:tc>
        <w:tc>
          <w:tcPr>
            <w:tcW w:w="0" w:type="auto"/>
            <w:vAlign w:val="center"/>
          </w:tcPr>
          <w:p w14:paraId="300BE44A" w14:textId="15ED140C" w:rsidR="008B2FE8" w:rsidRDefault="00DB6D7C" w:rsidP="00F90208">
            <w:pPr>
              <w:jc w:val="center"/>
              <w:rPr>
                <w:rFonts w:cstheme="minorHAnsi"/>
                <w:b/>
                <w:bCs/>
                <w:sz w:val="20"/>
                <w:szCs w:val="20"/>
              </w:rPr>
            </w:pPr>
            <w:r>
              <w:rPr>
                <w:rFonts w:cstheme="minorHAnsi"/>
                <w:b/>
                <w:bCs/>
                <w:sz w:val="20"/>
                <w:szCs w:val="20"/>
              </w:rPr>
              <w:t>0,00</w:t>
            </w:r>
          </w:p>
        </w:tc>
        <w:tc>
          <w:tcPr>
            <w:tcW w:w="0" w:type="auto"/>
            <w:vAlign w:val="center"/>
          </w:tcPr>
          <w:p w14:paraId="68957D5E" w14:textId="63F5B7F5" w:rsidR="008B2FE8" w:rsidRPr="00E23C0D" w:rsidRDefault="00DB6D7C" w:rsidP="00F90208">
            <w:pPr>
              <w:jc w:val="center"/>
              <w:rPr>
                <w:rFonts w:cstheme="minorHAnsi"/>
                <w:b/>
                <w:bCs/>
                <w:sz w:val="20"/>
                <w:szCs w:val="20"/>
              </w:rPr>
            </w:pPr>
            <w:r>
              <w:rPr>
                <w:rFonts w:cstheme="minorHAnsi"/>
                <w:b/>
                <w:bCs/>
                <w:sz w:val="20"/>
                <w:szCs w:val="20"/>
              </w:rPr>
              <w:t>0,00</w:t>
            </w:r>
          </w:p>
        </w:tc>
      </w:tr>
      <w:tr w:rsidR="008B2FE8" w:rsidRPr="00B8024D" w14:paraId="437A987E" w14:textId="77777777" w:rsidTr="008B2FE8">
        <w:trPr>
          <w:trHeight w:val="488"/>
          <w:jc w:val="center"/>
        </w:trPr>
        <w:tc>
          <w:tcPr>
            <w:tcW w:w="0" w:type="auto"/>
            <w:vAlign w:val="center"/>
          </w:tcPr>
          <w:p w14:paraId="66A8623F" w14:textId="1C136D46" w:rsidR="008B2FE8" w:rsidRPr="00E23C0D" w:rsidRDefault="008B2FE8" w:rsidP="001420C6">
            <w:pPr>
              <w:rPr>
                <w:rFonts w:cstheme="minorHAnsi"/>
                <w:bCs/>
                <w:sz w:val="20"/>
                <w:szCs w:val="20"/>
              </w:rPr>
            </w:pPr>
            <w:r w:rsidRPr="00E23C0D">
              <w:rPr>
                <w:rFonts w:cstheme="minorHAnsi"/>
                <w:b/>
                <w:sz w:val="20"/>
                <w:szCs w:val="20"/>
              </w:rPr>
              <w:t>84</w:t>
            </w:r>
            <w:r w:rsidRPr="00E23C0D">
              <w:rPr>
                <w:rFonts w:cstheme="minorHAnsi"/>
                <w:bCs/>
                <w:sz w:val="20"/>
                <w:szCs w:val="20"/>
              </w:rPr>
              <w:t xml:space="preserve"> Primici od zaduživanja</w:t>
            </w:r>
          </w:p>
        </w:tc>
        <w:tc>
          <w:tcPr>
            <w:tcW w:w="0" w:type="auto"/>
            <w:vAlign w:val="center"/>
          </w:tcPr>
          <w:p w14:paraId="5206CD6E" w14:textId="1B860EEA" w:rsidR="008B2FE8" w:rsidRDefault="00D26EB0" w:rsidP="00F90208">
            <w:pPr>
              <w:jc w:val="center"/>
              <w:rPr>
                <w:rFonts w:cstheme="minorHAnsi"/>
                <w:bCs/>
                <w:sz w:val="20"/>
                <w:szCs w:val="20"/>
              </w:rPr>
            </w:pPr>
            <w:r>
              <w:rPr>
                <w:rFonts w:cstheme="minorHAnsi"/>
                <w:bCs/>
                <w:sz w:val="20"/>
                <w:szCs w:val="20"/>
              </w:rPr>
              <w:t>0,00</w:t>
            </w:r>
          </w:p>
        </w:tc>
        <w:tc>
          <w:tcPr>
            <w:tcW w:w="0" w:type="auto"/>
            <w:vAlign w:val="center"/>
          </w:tcPr>
          <w:p w14:paraId="5595CFA3" w14:textId="7806A3E5" w:rsidR="008B2FE8" w:rsidRPr="00E23C0D" w:rsidRDefault="00DB6D7C" w:rsidP="00F90208">
            <w:pPr>
              <w:jc w:val="center"/>
              <w:rPr>
                <w:rFonts w:cstheme="minorHAnsi"/>
                <w:bCs/>
                <w:sz w:val="20"/>
                <w:szCs w:val="20"/>
              </w:rPr>
            </w:pPr>
            <w:r>
              <w:rPr>
                <w:rFonts w:cstheme="minorHAnsi"/>
                <w:bCs/>
                <w:sz w:val="20"/>
                <w:szCs w:val="20"/>
              </w:rPr>
              <w:t>0,00</w:t>
            </w:r>
          </w:p>
        </w:tc>
        <w:tc>
          <w:tcPr>
            <w:tcW w:w="0" w:type="auto"/>
            <w:vAlign w:val="center"/>
          </w:tcPr>
          <w:p w14:paraId="6F4B8344" w14:textId="6494E523" w:rsidR="008B2FE8" w:rsidRPr="00E23C0D" w:rsidRDefault="008B2FE8" w:rsidP="00F90208">
            <w:pPr>
              <w:jc w:val="center"/>
              <w:rPr>
                <w:rFonts w:cstheme="minorHAnsi"/>
                <w:bCs/>
                <w:sz w:val="20"/>
                <w:szCs w:val="20"/>
              </w:rPr>
            </w:pPr>
            <w:r>
              <w:rPr>
                <w:rFonts w:cstheme="minorHAnsi"/>
                <w:bCs/>
                <w:sz w:val="20"/>
                <w:szCs w:val="20"/>
              </w:rPr>
              <w:t>1.</w:t>
            </w:r>
            <w:r w:rsidR="00E66C22">
              <w:rPr>
                <w:rFonts w:cstheme="minorHAnsi"/>
                <w:bCs/>
                <w:sz w:val="20"/>
                <w:szCs w:val="20"/>
              </w:rPr>
              <w:t>700</w:t>
            </w:r>
            <w:r>
              <w:rPr>
                <w:rFonts w:cstheme="minorHAnsi"/>
                <w:bCs/>
                <w:sz w:val="20"/>
                <w:szCs w:val="20"/>
              </w:rPr>
              <w:t>.000,00</w:t>
            </w:r>
          </w:p>
        </w:tc>
        <w:tc>
          <w:tcPr>
            <w:tcW w:w="0" w:type="auto"/>
            <w:vAlign w:val="center"/>
          </w:tcPr>
          <w:p w14:paraId="1D6F7B85" w14:textId="0A901983" w:rsidR="008B2FE8" w:rsidRDefault="00DB6D7C" w:rsidP="00F90208">
            <w:pPr>
              <w:jc w:val="center"/>
              <w:rPr>
                <w:rFonts w:cstheme="minorHAnsi"/>
                <w:bCs/>
                <w:sz w:val="20"/>
                <w:szCs w:val="20"/>
              </w:rPr>
            </w:pPr>
            <w:r>
              <w:rPr>
                <w:rFonts w:cstheme="minorHAnsi"/>
                <w:bCs/>
                <w:sz w:val="20"/>
                <w:szCs w:val="20"/>
              </w:rPr>
              <w:t>0,00</w:t>
            </w:r>
          </w:p>
        </w:tc>
        <w:tc>
          <w:tcPr>
            <w:tcW w:w="0" w:type="auto"/>
            <w:vAlign w:val="center"/>
          </w:tcPr>
          <w:p w14:paraId="3EF7CCDA" w14:textId="2F448170" w:rsidR="008B2FE8" w:rsidRPr="00E23C0D" w:rsidRDefault="00DB6D7C" w:rsidP="00F90208">
            <w:pPr>
              <w:jc w:val="center"/>
              <w:rPr>
                <w:rFonts w:cstheme="minorHAnsi"/>
                <w:bCs/>
                <w:sz w:val="20"/>
                <w:szCs w:val="20"/>
              </w:rPr>
            </w:pPr>
            <w:r>
              <w:rPr>
                <w:rFonts w:cstheme="minorHAnsi"/>
                <w:bCs/>
                <w:sz w:val="20"/>
                <w:szCs w:val="20"/>
              </w:rPr>
              <w:t>0,00</w:t>
            </w:r>
          </w:p>
        </w:tc>
      </w:tr>
    </w:tbl>
    <w:p w14:paraId="4A248D76" w14:textId="77777777" w:rsidR="009E4BEF" w:rsidRDefault="009E4BEF" w:rsidP="00A9418E">
      <w:pPr>
        <w:rPr>
          <w:rFonts w:cstheme="minorHAnsi"/>
          <w:b/>
          <w:sz w:val="24"/>
          <w:szCs w:val="24"/>
        </w:rPr>
      </w:pPr>
    </w:p>
    <w:p w14:paraId="7391CA1A" w14:textId="45E4766C" w:rsidR="00F90208" w:rsidRPr="00B8024D" w:rsidRDefault="00F90208" w:rsidP="00A9418E">
      <w:pPr>
        <w:rPr>
          <w:rFonts w:cstheme="minorHAnsi"/>
          <w:b/>
          <w:sz w:val="24"/>
          <w:szCs w:val="24"/>
        </w:rPr>
      </w:pPr>
      <w:r w:rsidRPr="00BB7152">
        <w:rPr>
          <w:rFonts w:cstheme="minorHAnsi"/>
          <w:b/>
          <w:noProof/>
          <w:sz w:val="24"/>
          <w:szCs w:val="24"/>
          <w:lang w:eastAsia="hr-HR"/>
        </w:rPr>
        <w:drawing>
          <wp:inline distT="0" distB="0" distL="0" distR="0" wp14:anchorId="689FEBDE" wp14:editId="4798C0B5">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B72D5C" w14:textId="77777777" w:rsidR="00E23C0D" w:rsidRDefault="00E23C0D">
      <w:pPr>
        <w:rPr>
          <w:rFonts w:eastAsia="Times New Roman" w:cstheme="minorHAnsi"/>
          <w:b/>
          <w:color w:val="44546A" w:themeColor="text2"/>
          <w:sz w:val="24"/>
          <w:szCs w:val="24"/>
        </w:rPr>
      </w:pPr>
      <w:r>
        <w:rPr>
          <w:rFonts w:eastAsia="Times New Roman" w:cstheme="minorHAnsi"/>
          <w:b/>
          <w:color w:val="44546A" w:themeColor="text2"/>
          <w:sz w:val="24"/>
          <w:szCs w:val="24"/>
        </w:rPr>
        <w:br w:type="page"/>
      </w:r>
    </w:p>
    <w:p w14:paraId="47D14D5B" w14:textId="5F922FC2" w:rsidR="003D1D5C" w:rsidRPr="001B37ED" w:rsidRDefault="003D1D5C" w:rsidP="00916DCD">
      <w:pPr>
        <w:spacing w:after="0"/>
        <w:jc w:val="both"/>
        <w:rPr>
          <w:rFonts w:asciiTheme="majorHAnsi" w:eastAsia="Times New Roman" w:hAnsiTheme="majorHAnsi" w:cstheme="minorHAnsi"/>
          <w:b/>
          <w:color w:val="2F5496" w:themeColor="accent1" w:themeShade="BF"/>
          <w:sz w:val="24"/>
          <w:szCs w:val="24"/>
        </w:rPr>
      </w:pPr>
      <w:r w:rsidRPr="001B37ED">
        <w:rPr>
          <w:rFonts w:asciiTheme="majorHAnsi" w:eastAsia="Times New Roman" w:hAnsiTheme="majorHAnsi" w:cstheme="minorHAnsi"/>
          <w:b/>
          <w:color w:val="2F5496" w:themeColor="accent1" w:themeShade="BF"/>
          <w:sz w:val="24"/>
          <w:szCs w:val="24"/>
        </w:rPr>
        <w:t xml:space="preserve">Ukupni rashodi i izdaci Općine </w:t>
      </w:r>
      <w:r w:rsidR="00962496" w:rsidRPr="001B37ED">
        <w:rPr>
          <w:rFonts w:asciiTheme="majorHAnsi" w:eastAsia="Times New Roman" w:hAnsiTheme="majorHAnsi" w:cstheme="minorHAnsi"/>
          <w:b/>
          <w:color w:val="2F5496" w:themeColor="accent1" w:themeShade="BF"/>
          <w:sz w:val="24"/>
          <w:szCs w:val="24"/>
        </w:rPr>
        <w:t>Barban</w:t>
      </w:r>
      <w:r w:rsidRPr="001B37ED">
        <w:rPr>
          <w:rFonts w:asciiTheme="majorHAnsi" w:eastAsia="Times New Roman" w:hAnsiTheme="majorHAnsi" w:cstheme="minorHAnsi"/>
          <w:b/>
          <w:color w:val="2F5496" w:themeColor="accent1" w:themeShade="BF"/>
          <w:sz w:val="24"/>
          <w:szCs w:val="24"/>
        </w:rPr>
        <w:t xml:space="preserve"> za 202</w:t>
      </w:r>
      <w:r w:rsidR="001F6FDA">
        <w:rPr>
          <w:rFonts w:asciiTheme="majorHAnsi" w:eastAsia="Times New Roman" w:hAnsiTheme="majorHAnsi" w:cstheme="minorHAnsi"/>
          <w:b/>
          <w:color w:val="2F5496" w:themeColor="accent1" w:themeShade="BF"/>
          <w:sz w:val="24"/>
          <w:szCs w:val="24"/>
        </w:rPr>
        <w:t>6</w:t>
      </w:r>
      <w:r w:rsidRPr="001B37ED">
        <w:rPr>
          <w:rFonts w:asciiTheme="majorHAnsi" w:eastAsia="Times New Roman" w:hAnsiTheme="majorHAnsi" w:cstheme="minorHAnsi"/>
          <w:b/>
          <w:color w:val="2F5496" w:themeColor="accent1" w:themeShade="BF"/>
          <w:sz w:val="24"/>
          <w:szCs w:val="24"/>
        </w:rPr>
        <w:t xml:space="preserve">. godinu planirani su u iznosu od </w:t>
      </w:r>
      <w:r w:rsidR="001F6FDA">
        <w:rPr>
          <w:rFonts w:asciiTheme="majorHAnsi" w:eastAsia="Times New Roman" w:hAnsiTheme="majorHAnsi" w:cstheme="minorHAnsi"/>
          <w:b/>
          <w:color w:val="2F5496" w:themeColor="accent1" w:themeShade="BF"/>
          <w:sz w:val="24"/>
          <w:szCs w:val="24"/>
        </w:rPr>
        <w:t>5.915.500,00</w:t>
      </w:r>
      <w:r w:rsidRPr="001B37ED">
        <w:rPr>
          <w:rFonts w:asciiTheme="majorHAnsi" w:eastAsia="Times New Roman" w:hAnsiTheme="majorHAnsi" w:cstheme="minorHAnsi"/>
          <w:b/>
          <w:color w:val="2F5496" w:themeColor="accent1" w:themeShade="BF"/>
          <w:sz w:val="24"/>
          <w:szCs w:val="24"/>
        </w:rPr>
        <w:t xml:space="preserve"> eura.</w:t>
      </w:r>
    </w:p>
    <w:p w14:paraId="4E82A61A" w14:textId="77777777" w:rsidR="00F90208" w:rsidRPr="001B37ED" w:rsidRDefault="00F90208" w:rsidP="00F90208">
      <w:pPr>
        <w:jc w:val="both"/>
        <w:rPr>
          <w:rFonts w:asciiTheme="majorHAnsi" w:hAnsiTheme="majorHAnsi" w:cstheme="minorHAnsi"/>
          <w:color w:val="2F5496" w:themeColor="accent1" w:themeShade="BF"/>
          <w:sz w:val="24"/>
          <w:szCs w:val="24"/>
        </w:rPr>
      </w:pPr>
    </w:p>
    <w:p w14:paraId="052B23EB" w14:textId="11C40187" w:rsidR="00F90208" w:rsidRPr="001B37ED" w:rsidRDefault="00F90208" w:rsidP="00F90208">
      <w:pPr>
        <w:jc w:val="both"/>
        <w:rPr>
          <w:rFonts w:asciiTheme="majorHAnsi" w:hAnsiTheme="majorHAnsi" w:cstheme="minorHAnsi"/>
          <w:b/>
          <w:color w:val="2F5496" w:themeColor="accent1" w:themeShade="BF"/>
          <w:sz w:val="24"/>
          <w:szCs w:val="24"/>
        </w:rPr>
      </w:pPr>
      <w:r w:rsidRPr="001B37ED">
        <w:rPr>
          <w:rFonts w:asciiTheme="majorHAnsi" w:hAnsiTheme="majorHAnsi" w:cstheme="minorHAnsi"/>
          <w:b/>
          <w:color w:val="2F5496" w:themeColor="accent1" w:themeShade="BF"/>
          <w:sz w:val="24"/>
          <w:szCs w:val="24"/>
        </w:rPr>
        <w:t xml:space="preserve">Rashodi poslovanja Općine </w:t>
      </w:r>
      <w:r w:rsidR="001B37ED">
        <w:rPr>
          <w:rFonts w:asciiTheme="majorHAnsi" w:hAnsiTheme="majorHAnsi" w:cstheme="minorHAnsi"/>
          <w:b/>
          <w:color w:val="2F5496" w:themeColor="accent1" w:themeShade="BF"/>
          <w:sz w:val="24"/>
          <w:szCs w:val="24"/>
        </w:rPr>
        <w:t>Barban</w:t>
      </w:r>
      <w:r w:rsidRPr="001B37ED">
        <w:rPr>
          <w:rFonts w:asciiTheme="majorHAnsi" w:hAnsiTheme="majorHAnsi" w:cstheme="minorHAnsi"/>
          <w:b/>
          <w:color w:val="2F5496" w:themeColor="accent1" w:themeShade="BF"/>
          <w:sz w:val="24"/>
          <w:szCs w:val="24"/>
        </w:rPr>
        <w:t xml:space="preserve"> za 20</w:t>
      </w:r>
      <w:r w:rsidR="001F6FDA">
        <w:rPr>
          <w:rFonts w:asciiTheme="majorHAnsi" w:hAnsiTheme="majorHAnsi" w:cstheme="minorHAnsi"/>
          <w:b/>
          <w:color w:val="2F5496" w:themeColor="accent1" w:themeShade="BF"/>
          <w:sz w:val="24"/>
          <w:szCs w:val="24"/>
        </w:rPr>
        <w:t>26</w:t>
      </w:r>
      <w:r w:rsidRPr="001B37ED">
        <w:rPr>
          <w:rFonts w:asciiTheme="majorHAnsi" w:hAnsiTheme="majorHAnsi" w:cstheme="minorHAnsi"/>
          <w:b/>
          <w:color w:val="2F5496" w:themeColor="accent1" w:themeShade="BF"/>
          <w:sz w:val="24"/>
          <w:szCs w:val="24"/>
        </w:rPr>
        <w:t xml:space="preserve">. godinu planirani u iznosu od  </w:t>
      </w:r>
      <w:r w:rsidR="00E47BD5">
        <w:rPr>
          <w:rFonts w:asciiTheme="majorHAnsi" w:hAnsiTheme="majorHAnsi" w:cstheme="minorHAnsi"/>
          <w:b/>
          <w:color w:val="2F5496" w:themeColor="accent1" w:themeShade="BF"/>
          <w:sz w:val="24"/>
          <w:szCs w:val="24"/>
        </w:rPr>
        <w:t>2.989.900,00</w:t>
      </w:r>
      <w:r w:rsidRPr="001B37ED">
        <w:rPr>
          <w:rFonts w:asciiTheme="majorHAnsi" w:hAnsiTheme="majorHAnsi" w:cstheme="minorHAnsi"/>
          <w:b/>
          <w:color w:val="2F5496" w:themeColor="accent1" w:themeShade="BF"/>
          <w:sz w:val="24"/>
          <w:szCs w:val="24"/>
        </w:rPr>
        <w:t xml:space="preserve">  eura, od toga:</w:t>
      </w:r>
    </w:p>
    <w:p w14:paraId="630D9422" w14:textId="6D568D62"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zaposlene planirani su u iznosu od </w:t>
      </w:r>
      <w:r w:rsidR="00E47BD5">
        <w:rPr>
          <w:rFonts w:asciiTheme="majorHAnsi" w:hAnsiTheme="majorHAnsi" w:cstheme="minorHAnsi"/>
          <w:kern w:val="2"/>
          <w:sz w:val="24"/>
          <w:szCs w:val="24"/>
        </w:rPr>
        <w:t>963.800,00</w:t>
      </w:r>
      <w:r w:rsidRPr="002326CB">
        <w:rPr>
          <w:rFonts w:asciiTheme="majorHAnsi" w:hAnsiTheme="majorHAnsi" w:cstheme="minorHAnsi"/>
          <w:kern w:val="2"/>
          <w:sz w:val="24"/>
          <w:szCs w:val="24"/>
        </w:rPr>
        <w:t xml:space="preserve"> eura;</w:t>
      </w:r>
    </w:p>
    <w:p w14:paraId="1AF8CB2C" w14:textId="0C6D6B06"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Materijalni rashodi planirani su u iznosu od </w:t>
      </w:r>
      <w:r w:rsidR="00E47BD5">
        <w:rPr>
          <w:rFonts w:asciiTheme="majorHAnsi" w:hAnsiTheme="majorHAnsi" w:cstheme="minorHAnsi"/>
          <w:sz w:val="24"/>
          <w:szCs w:val="24"/>
        </w:rPr>
        <w:t>1.137.150,00</w:t>
      </w:r>
      <w:r w:rsidRPr="002326CB">
        <w:rPr>
          <w:rFonts w:asciiTheme="majorHAnsi" w:hAnsiTheme="majorHAnsi" w:cstheme="minorHAnsi"/>
          <w:kern w:val="2"/>
          <w:sz w:val="24"/>
          <w:szCs w:val="24"/>
        </w:rPr>
        <w:t xml:space="preserve"> eura;</w:t>
      </w:r>
    </w:p>
    <w:p w14:paraId="55972343" w14:textId="1C2BEB4F"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Financijski rashodi planirani su u iznosu od </w:t>
      </w:r>
      <w:r w:rsidR="00E47BD5">
        <w:rPr>
          <w:rFonts w:asciiTheme="majorHAnsi" w:hAnsiTheme="majorHAnsi" w:cstheme="minorHAnsi"/>
          <w:kern w:val="2"/>
          <w:sz w:val="24"/>
          <w:szCs w:val="24"/>
        </w:rPr>
        <w:t>10.000,00</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223097BC" w14:textId="5F2CACC3"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Subvencije planirane u iznosu od </w:t>
      </w:r>
      <w:r w:rsidR="00E47BD5">
        <w:rPr>
          <w:rFonts w:asciiTheme="majorHAnsi" w:hAnsiTheme="majorHAnsi" w:cstheme="minorHAnsi"/>
          <w:sz w:val="24"/>
          <w:szCs w:val="24"/>
        </w:rPr>
        <w:t>28</w:t>
      </w:r>
      <w:r w:rsidR="001B37ED">
        <w:rPr>
          <w:rFonts w:asciiTheme="majorHAnsi" w:hAnsiTheme="majorHAnsi" w:cstheme="minorHAnsi"/>
          <w:sz w:val="24"/>
          <w:szCs w:val="24"/>
        </w:rPr>
        <w:t>.500,00</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3D39CB55" w14:textId="2B49A40A"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Pomoći dane u inozemstvo i unutar opće</w:t>
      </w:r>
      <w:r w:rsidR="001B37ED">
        <w:rPr>
          <w:rFonts w:asciiTheme="majorHAnsi" w:hAnsiTheme="majorHAnsi" w:cstheme="minorHAnsi"/>
          <w:kern w:val="2"/>
          <w:sz w:val="24"/>
          <w:szCs w:val="24"/>
        </w:rPr>
        <w:t>g proračuna</w:t>
      </w:r>
      <w:r w:rsidRPr="002326CB">
        <w:rPr>
          <w:rFonts w:asciiTheme="majorHAnsi" w:hAnsiTheme="majorHAnsi" w:cstheme="minorHAnsi"/>
          <w:kern w:val="2"/>
          <w:sz w:val="24"/>
          <w:szCs w:val="24"/>
        </w:rPr>
        <w:t xml:space="preserve"> planirane u iznosu od </w:t>
      </w:r>
      <w:r w:rsidR="00E47BD5">
        <w:rPr>
          <w:rFonts w:asciiTheme="majorHAnsi" w:hAnsiTheme="majorHAnsi" w:cstheme="minorHAnsi"/>
          <w:kern w:val="2"/>
          <w:sz w:val="24"/>
          <w:szCs w:val="24"/>
        </w:rPr>
        <w:t>326.200,00</w:t>
      </w:r>
      <w:r w:rsidRPr="002326CB">
        <w:rPr>
          <w:rFonts w:asciiTheme="majorHAnsi" w:hAnsiTheme="majorHAnsi" w:cstheme="minorHAnsi"/>
          <w:kern w:val="2"/>
          <w:sz w:val="24"/>
          <w:szCs w:val="24"/>
        </w:rPr>
        <w:t xml:space="preserve"> eura;</w:t>
      </w:r>
    </w:p>
    <w:p w14:paraId="6D3A5305" w14:textId="7A1DEF12"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Naknade građanima i kućanstvima na temelju osiguranja i druge naknade planirane u iznosu od </w:t>
      </w:r>
      <w:r w:rsidR="00E47BD5">
        <w:rPr>
          <w:rFonts w:asciiTheme="majorHAnsi" w:hAnsiTheme="majorHAnsi" w:cstheme="minorHAnsi"/>
          <w:sz w:val="24"/>
          <w:szCs w:val="24"/>
        </w:rPr>
        <w:t>151</w:t>
      </w:r>
      <w:r w:rsidR="0092754B">
        <w:rPr>
          <w:rFonts w:asciiTheme="majorHAnsi" w:hAnsiTheme="majorHAnsi" w:cstheme="minorHAnsi"/>
          <w:sz w:val="24"/>
          <w:szCs w:val="24"/>
        </w:rPr>
        <w:t>.0</w:t>
      </w:r>
      <w:r w:rsidR="00441C95">
        <w:rPr>
          <w:rFonts w:asciiTheme="majorHAnsi" w:hAnsiTheme="majorHAnsi" w:cstheme="minorHAnsi"/>
          <w:sz w:val="24"/>
          <w:szCs w:val="24"/>
        </w:rPr>
        <w:t>0</w:t>
      </w:r>
      <w:r w:rsidR="0092754B">
        <w:rPr>
          <w:rFonts w:asciiTheme="majorHAnsi" w:hAnsiTheme="majorHAnsi" w:cstheme="minorHAnsi"/>
          <w:sz w:val="24"/>
          <w:szCs w:val="24"/>
        </w:rPr>
        <w:t>0,00</w:t>
      </w:r>
      <w:r w:rsidRPr="002326CB">
        <w:rPr>
          <w:rFonts w:asciiTheme="majorHAnsi" w:hAnsiTheme="majorHAnsi" w:cstheme="minorHAnsi"/>
          <w:kern w:val="2"/>
          <w:sz w:val="24"/>
          <w:szCs w:val="24"/>
        </w:rPr>
        <w:t xml:space="preserve"> eura;</w:t>
      </w:r>
    </w:p>
    <w:p w14:paraId="718FCA2B" w14:textId="25A36E26"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Ostali rashodi planirani u iznosu od </w:t>
      </w:r>
      <w:r w:rsidR="00E47BD5">
        <w:rPr>
          <w:rFonts w:asciiTheme="majorHAnsi" w:hAnsiTheme="majorHAnsi" w:cstheme="minorHAnsi"/>
          <w:sz w:val="24"/>
          <w:szCs w:val="24"/>
        </w:rPr>
        <w:t>373</w:t>
      </w:r>
      <w:r w:rsidR="0092754B">
        <w:rPr>
          <w:rFonts w:asciiTheme="majorHAnsi" w:hAnsiTheme="majorHAnsi" w:cstheme="minorHAnsi"/>
          <w:sz w:val="24"/>
          <w:szCs w:val="24"/>
        </w:rPr>
        <w:t>.250,00</w:t>
      </w:r>
      <w:r w:rsidR="00217B8A">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344BCE6E" w14:textId="77777777" w:rsidR="00F90208" w:rsidRPr="007E64EC" w:rsidRDefault="00F90208" w:rsidP="00F90208">
      <w:pPr>
        <w:jc w:val="both"/>
        <w:rPr>
          <w:rFonts w:asciiTheme="majorHAnsi" w:hAnsiTheme="majorHAnsi" w:cstheme="minorHAnsi"/>
          <w:b/>
          <w:color w:val="4472C4" w:themeColor="accent1"/>
          <w:sz w:val="24"/>
          <w:szCs w:val="24"/>
        </w:rPr>
      </w:pPr>
    </w:p>
    <w:p w14:paraId="5B3B20B6" w14:textId="77777777" w:rsidR="00F90208" w:rsidRPr="001B37ED" w:rsidRDefault="00F90208" w:rsidP="00F90208">
      <w:pPr>
        <w:jc w:val="both"/>
        <w:rPr>
          <w:rFonts w:asciiTheme="majorHAnsi" w:hAnsiTheme="majorHAnsi" w:cstheme="minorHAnsi"/>
          <w:b/>
          <w:color w:val="2F5496" w:themeColor="accent1" w:themeShade="BF"/>
          <w:sz w:val="24"/>
          <w:szCs w:val="24"/>
        </w:rPr>
      </w:pPr>
      <w:r w:rsidRPr="001B37ED">
        <w:rPr>
          <w:rFonts w:asciiTheme="majorHAnsi" w:hAnsiTheme="majorHAnsi" w:cstheme="minorHAnsi"/>
          <w:b/>
          <w:color w:val="2F5496" w:themeColor="accent1" w:themeShade="BF"/>
          <w:sz w:val="24"/>
          <w:szCs w:val="24"/>
        </w:rPr>
        <w:t>Rashodi za nabavu nefinancijske imovine</w:t>
      </w:r>
    </w:p>
    <w:p w14:paraId="0662BC4A" w14:textId="0CC3BF05" w:rsidR="00F90208" w:rsidRPr="002326CB"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nabavu nefinancijske imovine planirani su u iznosu od </w:t>
      </w:r>
      <w:r w:rsidR="00E47BD5">
        <w:rPr>
          <w:rFonts w:asciiTheme="majorHAnsi" w:hAnsiTheme="majorHAnsi" w:cstheme="minorHAnsi"/>
          <w:kern w:val="2"/>
          <w:sz w:val="24"/>
          <w:szCs w:val="24"/>
        </w:rPr>
        <w:t>2.925.600,00</w:t>
      </w:r>
      <w:r w:rsidRPr="002326CB">
        <w:rPr>
          <w:rFonts w:asciiTheme="majorHAnsi" w:hAnsiTheme="majorHAnsi" w:cstheme="minorHAnsi"/>
          <w:kern w:val="2"/>
          <w:sz w:val="24"/>
          <w:szCs w:val="24"/>
        </w:rPr>
        <w:t xml:space="preserve"> eura za; </w:t>
      </w:r>
    </w:p>
    <w:p w14:paraId="14DE1204" w14:textId="150B9A21" w:rsidR="00F90208" w:rsidRPr="002326CB"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1.Rashode za nabavu proizvedene dugotrajne imovine planirano u iznosu od </w:t>
      </w:r>
      <w:r w:rsidR="00DA73E1">
        <w:rPr>
          <w:rFonts w:asciiTheme="majorHAnsi" w:hAnsiTheme="majorHAnsi" w:cstheme="minorHAnsi"/>
          <w:kern w:val="2"/>
          <w:sz w:val="24"/>
          <w:szCs w:val="24"/>
        </w:rPr>
        <w:t>2.610.600,00</w:t>
      </w:r>
      <w:r w:rsidRPr="002326CB">
        <w:rPr>
          <w:rFonts w:asciiTheme="majorHAnsi" w:hAnsiTheme="majorHAnsi" w:cstheme="minorHAnsi"/>
          <w:kern w:val="2"/>
          <w:sz w:val="24"/>
          <w:szCs w:val="24"/>
        </w:rPr>
        <w:t xml:space="preserve"> eura,</w:t>
      </w:r>
    </w:p>
    <w:p w14:paraId="2665E099" w14:textId="7B8C8CB6" w:rsidR="00F90208"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2. Rashode za nabavu </w:t>
      </w:r>
      <w:proofErr w:type="spellStart"/>
      <w:r w:rsidRPr="002326CB">
        <w:rPr>
          <w:rFonts w:asciiTheme="majorHAnsi" w:hAnsiTheme="majorHAnsi" w:cstheme="minorHAnsi"/>
          <w:kern w:val="2"/>
          <w:sz w:val="24"/>
          <w:szCs w:val="24"/>
        </w:rPr>
        <w:t>neproizvedene</w:t>
      </w:r>
      <w:proofErr w:type="spellEnd"/>
      <w:r w:rsidRPr="002326CB">
        <w:rPr>
          <w:rFonts w:asciiTheme="majorHAnsi" w:hAnsiTheme="majorHAnsi" w:cstheme="minorHAnsi"/>
          <w:kern w:val="2"/>
          <w:sz w:val="24"/>
          <w:szCs w:val="24"/>
        </w:rPr>
        <w:t xml:space="preserve"> dugotrajne imovine planirano u iznosu od </w:t>
      </w:r>
      <w:r w:rsidR="00E47BD5">
        <w:rPr>
          <w:rFonts w:asciiTheme="majorHAnsi" w:hAnsiTheme="majorHAnsi" w:cstheme="minorHAnsi"/>
          <w:kern w:val="2"/>
          <w:sz w:val="24"/>
          <w:szCs w:val="24"/>
        </w:rPr>
        <w:t>5</w:t>
      </w:r>
      <w:r w:rsidR="001B37ED">
        <w:rPr>
          <w:rFonts w:asciiTheme="majorHAnsi" w:hAnsiTheme="majorHAnsi" w:cstheme="minorHAnsi"/>
          <w:kern w:val="2"/>
          <w:sz w:val="24"/>
          <w:szCs w:val="24"/>
        </w:rPr>
        <w:t>0.000,00</w:t>
      </w:r>
      <w:r w:rsidRPr="002326CB">
        <w:rPr>
          <w:rFonts w:asciiTheme="majorHAnsi" w:hAnsiTheme="majorHAnsi" w:cstheme="minorHAnsi"/>
          <w:kern w:val="2"/>
          <w:sz w:val="24"/>
          <w:szCs w:val="24"/>
        </w:rPr>
        <w:t xml:space="preserve"> eura</w:t>
      </w:r>
      <w:r w:rsidR="001B37ED">
        <w:rPr>
          <w:rFonts w:asciiTheme="majorHAnsi" w:hAnsiTheme="majorHAnsi" w:cstheme="minorHAnsi"/>
          <w:kern w:val="2"/>
          <w:sz w:val="24"/>
          <w:szCs w:val="24"/>
        </w:rPr>
        <w:t>,</w:t>
      </w:r>
    </w:p>
    <w:p w14:paraId="30CFC2F9" w14:textId="03C5DABB" w:rsidR="001B37ED" w:rsidRPr="002326CB" w:rsidRDefault="001B37ED" w:rsidP="00F90208">
      <w:pPr>
        <w:spacing w:after="0"/>
        <w:jc w:val="both"/>
        <w:rPr>
          <w:rFonts w:asciiTheme="majorHAnsi" w:hAnsiTheme="majorHAnsi" w:cstheme="minorHAnsi"/>
          <w:kern w:val="2"/>
          <w:sz w:val="24"/>
          <w:szCs w:val="24"/>
        </w:rPr>
      </w:pPr>
      <w:r>
        <w:rPr>
          <w:rFonts w:asciiTheme="majorHAnsi" w:hAnsiTheme="majorHAnsi" w:cstheme="minorHAnsi"/>
          <w:kern w:val="2"/>
          <w:sz w:val="24"/>
          <w:szCs w:val="24"/>
        </w:rPr>
        <w:t xml:space="preserve">3. Rashodi za dodatna ulaganja na nefinancijskoj imovini planirani u iznosu od </w:t>
      </w:r>
      <w:r w:rsidR="00DA73E1">
        <w:rPr>
          <w:rFonts w:asciiTheme="majorHAnsi" w:hAnsiTheme="majorHAnsi" w:cstheme="minorHAnsi"/>
          <w:kern w:val="2"/>
          <w:sz w:val="24"/>
          <w:szCs w:val="24"/>
        </w:rPr>
        <w:t>265.000,00</w:t>
      </w:r>
      <w:r>
        <w:rPr>
          <w:rFonts w:asciiTheme="majorHAnsi" w:hAnsiTheme="majorHAnsi" w:cstheme="minorHAnsi"/>
          <w:kern w:val="2"/>
          <w:sz w:val="24"/>
          <w:szCs w:val="24"/>
        </w:rPr>
        <w:t xml:space="preserve"> eura.</w:t>
      </w:r>
    </w:p>
    <w:p w14:paraId="53B8C04B" w14:textId="77777777" w:rsidR="003D1D5C" w:rsidRDefault="003D1D5C" w:rsidP="00916DCD">
      <w:pPr>
        <w:spacing w:after="0"/>
        <w:jc w:val="both"/>
        <w:rPr>
          <w:rFonts w:cstheme="minorHAnsi"/>
          <w:b/>
          <w:sz w:val="24"/>
          <w:szCs w:val="24"/>
        </w:rPr>
      </w:pPr>
    </w:p>
    <w:p w14:paraId="68C4D386" w14:textId="4D74776B" w:rsidR="00F90208" w:rsidRDefault="00F90208" w:rsidP="00916DCD">
      <w:pPr>
        <w:spacing w:after="0"/>
        <w:jc w:val="both"/>
        <w:rPr>
          <w:rFonts w:cstheme="minorHAnsi"/>
          <w:b/>
          <w:sz w:val="24"/>
          <w:szCs w:val="24"/>
        </w:rPr>
      </w:pPr>
      <w:r w:rsidRPr="00417800">
        <w:rPr>
          <w:rFonts w:asciiTheme="majorHAnsi" w:hAnsiTheme="majorHAnsi" w:cstheme="minorHAnsi"/>
          <w:noProof/>
          <w:sz w:val="24"/>
          <w:szCs w:val="24"/>
          <w:lang w:eastAsia="hr-HR"/>
        </w:rPr>
        <w:drawing>
          <wp:inline distT="0" distB="0" distL="0" distR="0" wp14:anchorId="08163458" wp14:editId="2E2E1D8A">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4AEC7B" w14:textId="77777777" w:rsidR="00F90208" w:rsidRPr="00E23C0D" w:rsidRDefault="00F90208" w:rsidP="00916DCD">
      <w:pPr>
        <w:spacing w:after="0"/>
        <w:jc w:val="both"/>
        <w:rPr>
          <w:rFonts w:cstheme="minorHAnsi"/>
          <w:b/>
          <w:sz w:val="24"/>
          <w:szCs w:val="24"/>
        </w:rPr>
      </w:pPr>
    </w:p>
    <w:p w14:paraId="49E4B197" w14:textId="49E3EB93" w:rsidR="00734E42" w:rsidRPr="00E23C0D" w:rsidRDefault="00734E42" w:rsidP="00916DCD">
      <w:pPr>
        <w:spacing w:after="0"/>
        <w:jc w:val="both"/>
        <w:rPr>
          <w:rFonts w:cstheme="minorHAnsi"/>
          <w:b/>
          <w:sz w:val="24"/>
          <w:szCs w:val="24"/>
        </w:rPr>
      </w:pPr>
      <w:r w:rsidRPr="00E23C0D">
        <w:rPr>
          <w:rFonts w:cstheme="minorHAnsi"/>
          <w:b/>
          <w:sz w:val="24"/>
          <w:szCs w:val="24"/>
        </w:rPr>
        <w:t>RASHODI I IZDACI</w:t>
      </w:r>
    </w:p>
    <w:p w14:paraId="657DD0E9" w14:textId="0845812F" w:rsidR="004B283B" w:rsidRPr="00B8024D" w:rsidRDefault="004B283B" w:rsidP="00916DCD">
      <w:pPr>
        <w:spacing w:after="0"/>
        <w:jc w:val="both"/>
        <w:rPr>
          <w:rFonts w:cstheme="minorHAnsi"/>
          <w:b/>
          <w:color w:val="4472C4" w:themeColor="accent1"/>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11"/>
        <w:gridCol w:w="1511"/>
        <w:gridCol w:w="1510"/>
        <w:gridCol w:w="1510"/>
        <w:gridCol w:w="1510"/>
        <w:gridCol w:w="1510"/>
      </w:tblGrid>
      <w:tr w:rsidR="008B2FE8" w:rsidRPr="00B8024D" w14:paraId="2E90F9DA" w14:textId="77777777" w:rsidTr="008B2FE8">
        <w:trPr>
          <w:trHeight w:val="841"/>
          <w:jc w:val="center"/>
        </w:trPr>
        <w:tc>
          <w:tcPr>
            <w:tcW w:w="834" w:type="pct"/>
            <w:shd w:val="clear" w:color="auto" w:fill="E7E6E6" w:themeFill="background2"/>
            <w:vAlign w:val="center"/>
          </w:tcPr>
          <w:p w14:paraId="76982DA9" w14:textId="15F3C5DF"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834" w:type="pct"/>
            <w:shd w:val="clear" w:color="auto" w:fill="E7E6E6" w:themeFill="background2"/>
            <w:vAlign w:val="center"/>
          </w:tcPr>
          <w:p w14:paraId="604BBB00" w14:textId="3B35D377" w:rsidR="008B2FE8" w:rsidRPr="00B8024D" w:rsidRDefault="008B2FE8" w:rsidP="004E7ED7">
            <w:pPr>
              <w:jc w:val="center"/>
              <w:rPr>
                <w:rFonts w:cstheme="minorHAnsi"/>
                <w:b/>
                <w:color w:val="4472C4" w:themeColor="accent1"/>
                <w:sz w:val="24"/>
                <w:szCs w:val="24"/>
              </w:rPr>
            </w:pPr>
            <w:r>
              <w:rPr>
                <w:rFonts w:cstheme="minorHAnsi"/>
                <w:b/>
                <w:color w:val="4472C4" w:themeColor="accent1"/>
                <w:sz w:val="24"/>
                <w:szCs w:val="24"/>
              </w:rPr>
              <w:t>IZVRŠENJE 202</w:t>
            </w:r>
            <w:r w:rsidR="00996871">
              <w:rPr>
                <w:rFonts w:cstheme="minorHAnsi"/>
                <w:b/>
                <w:color w:val="4472C4" w:themeColor="accent1"/>
                <w:sz w:val="24"/>
                <w:szCs w:val="24"/>
              </w:rPr>
              <w:t>4.</w:t>
            </w:r>
          </w:p>
        </w:tc>
        <w:tc>
          <w:tcPr>
            <w:tcW w:w="833" w:type="pct"/>
            <w:shd w:val="clear" w:color="auto" w:fill="E7E6E6" w:themeFill="background2"/>
            <w:vAlign w:val="center"/>
          </w:tcPr>
          <w:p w14:paraId="20BD5618" w14:textId="2C234646"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PLAN</w:t>
            </w:r>
          </w:p>
          <w:p w14:paraId="556458DA" w14:textId="28E2B19A"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sidR="00996871">
              <w:rPr>
                <w:rFonts w:cstheme="minorHAnsi"/>
                <w:b/>
                <w:color w:val="4472C4" w:themeColor="accent1"/>
                <w:sz w:val="24"/>
                <w:szCs w:val="24"/>
              </w:rPr>
              <w:t>5</w:t>
            </w:r>
            <w:r>
              <w:rPr>
                <w:rFonts w:cstheme="minorHAnsi"/>
                <w:b/>
                <w:color w:val="4472C4" w:themeColor="accent1"/>
                <w:sz w:val="24"/>
                <w:szCs w:val="24"/>
              </w:rPr>
              <w:t>.</w:t>
            </w:r>
          </w:p>
        </w:tc>
        <w:tc>
          <w:tcPr>
            <w:tcW w:w="833" w:type="pct"/>
            <w:shd w:val="clear" w:color="auto" w:fill="E7E6E6" w:themeFill="background2"/>
            <w:vAlign w:val="center"/>
          </w:tcPr>
          <w:p w14:paraId="03C368F1" w14:textId="6515B47B" w:rsidR="008B2FE8" w:rsidRPr="00B8024D" w:rsidRDefault="008B2FE8" w:rsidP="004E7ED7">
            <w:pPr>
              <w:jc w:val="center"/>
              <w:rPr>
                <w:rFonts w:cstheme="minorHAnsi"/>
                <w:b/>
                <w:color w:val="4472C4" w:themeColor="accent1"/>
                <w:sz w:val="24"/>
                <w:szCs w:val="24"/>
              </w:rPr>
            </w:pPr>
            <w:r>
              <w:rPr>
                <w:rFonts w:cstheme="minorHAnsi"/>
                <w:b/>
                <w:color w:val="4472C4" w:themeColor="accent1"/>
                <w:sz w:val="24"/>
                <w:szCs w:val="24"/>
              </w:rPr>
              <w:t>PLAN 202</w:t>
            </w:r>
            <w:r w:rsidR="00996871">
              <w:rPr>
                <w:rFonts w:cstheme="minorHAnsi"/>
                <w:b/>
                <w:color w:val="4472C4" w:themeColor="accent1"/>
                <w:sz w:val="24"/>
                <w:szCs w:val="24"/>
              </w:rPr>
              <w:t>6.</w:t>
            </w:r>
          </w:p>
        </w:tc>
        <w:tc>
          <w:tcPr>
            <w:tcW w:w="833" w:type="pct"/>
            <w:shd w:val="clear" w:color="auto" w:fill="E7E6E6" w:themeFill="background2"/>
            <w:vAlign w:val="center"/>
          </w:tcPr>
          <w:p w14:paraId="2D67088C" w14:textId="7D5367D6" w:rsidR="008B2FE8"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PROJEKCIJE</w:t>
            </w:r>
          </w:p>
          <w:p w14:paraId="05B18295" w14:textId="4D4CBD9F"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sidR="00996871">
              <w:rPr>
                <w:rFonts w:cstheme="minorHAnsi"/>
                <w:b/>
                <w:color w:val="4472C4" w:themeColor="accent1"/>
                <w:sz w:val="24"/>
                <w:szCs w:val="24"/>
              </w:rPr>
              <w:t>7</w:t>
            </w:r>
            <w:r>
              <w:rPr>
                <w:rFonts w:cstheme="minorHAnsi"/>
                <w:b/>
                <w:color w:val="4472C4" w:themeColor="accent1"/>
                <w:sz w:val="24"/>
                <w:szCs w:val="24"/>
              </w:rPr>
              <w:t>.</w:t>
            </w:r>
          </w:p>
        </w:tc>
        <w:tc>
          <w:tcPr>
            <w:tcW w:w="833" w:type="pct"/>
            <w:shd w:val="clear" w:color="auto" w:fill="E7E6E6" w:themeFill="background2"/>
            <w:vAlign w:val="center"/>
          </w:tcPr>
          <w:p w14:paraId="285E2BBB" w14:textId="055B2E9B" w:rsidR="008B2FE8"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PROJEKCIJE</w:t>
            </w:r>
          </w:p>
          <w:p w14:paraId="05EB4A60" w14:textId="47B143CE"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sidR="00996871">
              <w:rPr>
                <w:rFonts w:cstheme="minorHAnsi"/>
                <w:b/>
                <w:color w:val="4472C4" w:themeColor="accent1"/>
                <w:sz w:val="24"/>
                <w:szCs w:val="24"/>
              </w:rPr>
              <w:t>8</w:t>
            </w:r>
            <w:r>
              <w:rPr>
                <w:rFonts w:cstheme="minorHAnsi"/>
                <w:b/>
                <w:color w:val="4472C4" w:themeColor="accent1"/>
                <w:sz w:val="24"/>
                <w:szCs w:val="24"/>
              </w:rPr>
              <w:t>.</w:t>
            </w:r>
          </w:p>
        </w:tc>
      </w:tr>
      <w:tr w:rsidR="00996871" w:rsidRPr="00B8024D" w14:paraId="787E0E6E" w14:textId="77777777" w:rsidTr="00996871">
        <w:trPr>
          <w:trHeight w:val="684"/>
          <w:jc w:val="center"/>
        </w:trPr>
        <w:tc>
          <w:tcPr>
            <w:tcW w:w="834" w:type="pct"/>
            <w:shd w:val="clear" w:color="auto" w:fill="F2F2F2" w:themeFill="background1" w:themeFillShade="F2"/>
            <w:vAlign w:val="center"/>
          </w:tcPr>
          <w:p w14:paraId="2FFD0708" w14:textId="654D51AC" w:rsidR="00996871" w:rsidRPr="00B8024D" w:rsidRDefault="00996871" w:rsidP="00996871">
            <w:pPr>
              <w:jc w:val="center"/>
              <w:rPr>
                <w:rFonts w:cstheme="minorHAnsi"/>
                <w:b/>
                <w:sz w:val="20"/>
                <w:szCs w:val="20"/>
              </w:rPr>
            </w:pPr>
            <w:r w:rsidRPr="00B8024D">
              <w:rPr>
                <w:rFonts w:cstheme="minorHAnsi"/>
                <w:b/>
                <w:sz w:val="20"/>
                <w:szCs w:val="20"/>
              </w:rPr>
              <w:t>3 Rashodi poslovanja</w:t>
            </w:r>
          </w:p>
        </w:tc>
        <w:tc>
          <w:tcPr>
            <w:tcW w:w="834" w:type="pct"/>
            <w:shd w:val="clear" w:color="auto" w:fill="F2F2F2" w:themeFill="background1" w:themeFillShade="F2"/>
            <w:vAlign w:val="center"/>
          </w:tcPr>
          <w:p w14:paraId="65C2B607" w14:textId="06F96645" w:rsidR="00996871" w:rsidRPr="00B8024D" w:rsidRDefault="00996871" w:rsidP="00996871">
            <w:pPr>
              <w:jc w:val="center"/>
              <w:rPr>
                <w:rFonts w:cstheme="minorHAnsi"/>
                <w:b/>
              </w:rPr>
            </w:pPr>
            <w:r>
              <w:rPr>
                <w:rFonts w:ascii="Arial" w:hAnsi="Arial" w:cs="Arial"/>
                <w:b/>
                <w:bCs/>
                <w:sz w:val="20"/>
                <w:szCs w:val="20"/>
              </w:rPr>
              <w:t>1.891.075,47</w:t>
            </w:r>
          </w:p>
        </w:tc>
        <w:tc>
          <w:tcPr>
            <w:tcW w:w="833" w:type="pct"/>
            <w:shd w:val="clear" w:color="auto" w:fill="F2F2F2" w:themeFill="background1" w:themeFillShade="F2"/>
            <w:vAlign w:val="center"/>
          </w:tcPr>
          <w:p w14:paraId="3274CC44" w14:textId="28D51912" w:rsidR="00996871" w:rsidRPr="00B8024D" w:rsidRDefault="00996871" w:rsidP="00996871">
            <w:pPr>
              <w:jc w:val="center"/>
              <w:rPr>
                <w:rFonts w:cstheme="minorHAnsi"/>
                <w:b/>
              </w:rPr>
            </w:pPr>
            <w:r>
              <w:rPr>
                <w:rFonts w:ascii="Arial" w:hAnsi="Arial" w:cs="Arial"/>
                <w:b/>
                <w:bCs/>
                <w:sz w:val="20"/>
                <w:szCs w:val="20"/>
              </w:rPr>
              <w:t>2.969.833,75</w:t>
            </w:r>
          </w:p>
        </w:tc>
        <w:tc>
          <w:tcPr>
            <w:tcW w:w="833" w:type="pct"/>
            <w:shd w:val="clear" w:color="auto" w:fill="F2F2F2" w:themeFill="background1" w:themeFillShade="F2"/>
            <w:vAlign w:val="center"/>
          </w:tcPr>
          <w:p w14:paraId="0CADE014" w14:textId="122F7D44" w:rsidR="00996871" w:rsidRPr="00B8024D" w:rsidRDefault="00996871" w:rsidP="00996871">
            <w:pPr>
              <w:jc w:val="center"/>
              <w:rPr>
                <w:rFonts w:cstheme="minorHAnsi"/>
                <w:b/>
              </w:rPr>
            </w:pPr>
            <w:r>
              <w:rPr>
                <w:rFonts w:ascii="Arial" w:hAnsi="Arial" w:cs="Arial"/>
                <w:b/>
                <w:bCs/>
                <w:sz w:val="20"/>
                <w:szCs w:val="20"/>
              </w:rPr>
              <w:t>2.989.900,00</w:t>
            </w:r>
          </w:p>
        </w:tc>
        <w:tc>
          <w:tcPr>
            <w:tcW w:w="833" w:type="pct"/>
            <w:shd w:val="clear" w:color="auto" w:fill="F2F2F2" w:themeFill="background1" w:themeFillShade="F2"/>
            <w:vAlign w:val="center"/>
          </w:tcPr>
          <w:p w14:paraId="45CD2591" w14:textId="42E5563F" w:rsidR="00996871" w:rsidRPr="00B8024D" w:rsidRDefault="00996871" w:rsidP="00996871">
            <w:pPr>
              <w:jc w:val="center"/>
              <w:rPr>
                <w:rFonts w:cstheme="minorHAnsi"/>
                <w:b/>
              </w:rPr>
            </w:pPr>
            <w:r>
              <w:rPr>
                <w:rFonts w:ascii="Arial" w:hAnsi="Arial" w:cs="Arial"/>
                <w:b/>
                <w:bCs/>
                <w:sz w:val="20"/>
                <w:szCs w:val="20"/>
              </w:rPr>
              <w:t>2.516.300,00</w:t>
            </w:r>
          </w:p>
        </w:tc>
        <w:tc>
          <w:tcPr>
            <w:tcW w:w="833" w:type="pct"/>
            <w:shd w:val="clear" w:color="auto" w:fill="F2F2F2" w:themeFill="background1" w:themeFillShade="F2"/>
            <w:vAlign w:val="center"/>
          </w:tcPr>
          <w:p w14:paraId="6A2715D9" w14:textId="732A7FBB" w:rsidR="00996871" w:rsidRPr="00B8024D" w:rsidRDefault="00996871" w:rsidP="00996871">
            <w:pPr>
              <w:jc w:val="center"/>
              <w:rPr>
                <w:rFonts w:cstheme="minorHAnsi"/>
                <w:b/>
              </w:rPr>
            </w:pPr>
            <w:r>
              <w:rPr>
                <w:rFonts w:ascii="Arial" w:hAnsi="Arial" w:cs="Arial"/>
                <w:b/>
                <w:bCs/>
                <w:sz w:val="20"/>
                <w:szCs w:val="20"/>
              </w:rPr>
              <w:t>2.477.950,00</w:t>
            </w:r>
          </w:p>
        </w:tc>
      </w:tr>
      <w:tr w:rsidR="00996871" w:rsidRPr="00B8024D" w14:paraId="6C8E909E" w14:textId="77777777" w:rsidTr="00996871">
        <w:trPr>
          <w:trHeight w:val="466"/>
          <w:jc w:val="center"/>
        </w:trPr>
        <w:tc>
          <w:tcPr>
            <w:tcW w:w="834" w:type="pct"/>
            <w:vAlign w:val="center"/>
          </w:tcPr>
          <w:p w14:paraId="06ED44DE" w14:textId="76DEBB7E" w:rsidR="00996871" w:rsidRPr="00B8024D" w:rsidRDefault="00996871" w:rsidP="00996871">
            <w:pPr>
              <w:jc w:val="cente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834" w:type="pct"/>
            <w:vAlign w:val="center"/>
          </w:tcPr>
          <w:p w14:paraId="719BDD7A" w14:textId="407328C3" w:rsidR="00996871" w:rsidRPr="00B8024D" w:rsidRDefault="00996871" w:rsidP="00996871">
            <w:pPr>
              <w:jc w:val="center"/>
              <w:rPr>
                <w:rFonts w:cstheme="minorHAnsi"/>
              </w:rPr>
            </w:pPr>
            <w:r>
              <w:rPr>
                <w:rFonts w:ascii="Arial" w:hAnsi="Arial" w:cs="Arial"/>
                <w:sz w:val="20"/>
                <w:szCs w:val="20"/>
              </w:rPr>
              <w:t>570.295,09</w:t>
            </w:r>
          </w:p>
        </w:tc>
        <w:tc>
          <w:tcPr>
            <w:tcW w:w="833" w:type="pct"/>
            <w:vAlign w:val="center"/>
          </w:tcPr>
          <w:p w14:paraId="18B16F6E" w14:textId="1CEF9630" w:rsidR="00996871" w:rsidRPr="00B8024D" w:rsidRDefault="00996871" w:rsidP="00996871">
            <w:pPr>
              <w:jc w:val="center"/>
              <w:rPr>
                <w:rFonts w:cstheme="minorHAnsi"/>
              </w:rPr>
            </w:pPr>
            <w:r>
              <w:rPr>
                <w:rFonts w:ascii="Arial" w:hAnsi="Arial" w:cs="Arial"/>
                <w:sz w:val="20"/>
                <w:szCs w:val="20"/>
              </w:rPr>
              <w:t>825.797,41</w:t>
            </w:r>
          </w:p>
        </w:tc>
        <w:tc>
          <w:tcPr>
            <w:tcW w:w="833" w:type="pct"/>
            <w:vAlign w:val="center"/>
          </w:tcPr>
          <w:p w14:paraId="37B7CE7D" w14:textId="2E615EA5" w:rsidR="00996871" w:rsidRPr="00B8024D" w:rsidRDefault="00996871" w:rsidP="00996871">
            <w:pPr>
              <w:jc w:val="center"/>
              <w:rPr>
                <w:rFonts w:cstheme="minorHAnsi"/>
              </w:rPr>
            </w:pPr>
            <w:r>
              <w:rPr>
                <w:rFonts w:ascii="Arial" w:hAnsi="Arial" w:cs="Arial"/>
                <w:sz w:val="20"/>
                <w:szCs w:val="20"/>
              </w:rPr>
              <w:t>963.800,00</w:t>
            </w:r>
          </w:p>
        </w:tc>
        <w:tc>
          <w:tcPr>
            <w:tcW w:w="833" w:type="pct"/>
            <w:vAlign w:val="center"/>
          </w:tcPr>
          <w:p w14:paraId="6A0C9B3C" w14:textId="6878A40D" w:rsidR="00996871" w:rsidRPr="00B8024D" w:rsidRDefault="00996871" w:rsidP="00996871">
            <w:pPr>
              <w:jc w:val="center"/>
              <w:rPr>
                <w:rFonts w:cstheme="minorHAnsi"/>
              </w:rPr>
            </w:pPr>
            <w:r>
              <w:rPr>
                <w:rFonts w:ascii="Arial" w:hAnsi="Arial" w:cs="Arial"/>
                <w:sz w:val="20"/>
                <w:szCs w:val="20"/>
              </w:rPr>
              <w:t>971.600,00</w:t>
            </w:r>
          </w:p>
        </w:tc>
        <w:tc>
          <w:tcPr>
            <w:tcW w:w="833" w:type="pct"/>
            <w:vAlign w:val="center"/>
          </w:tcPr>
          <w:p w14:paraId="00AC498F" w14:textId="773A64D4" w:rsidR="00996871" w:rsidRPr="00B8024D" w:rsidRDefault="00996871" w:rsidP="00996871">
            <w:pPr>
              <w:jc w:val="center"/>
              <w:rPr>
                <w:rFonts w:cstheme="minorHAnsi"/>
              </w:rPr>
            </w:pPr>
            <w:r>
              <w:rPr>
                <w:rFonts w:ascii="Arial" w:hAnsi="Arial" w:cs="Arial"/>
                <w:sz w:val="20"/>
                <w:szCs w:val="20"/>
              </w:rPr>
              <w:t>976.900,00</w:t>
            </w:r>
          </w:p>
        </w:tc>
      </w:tr>
      <w:tr w:rsidR="00996871" w:rsidRPr="00B8024D" w14:paraId="081B7AA9" w14:textId="77777777" w:rsidTr="00996871">
        <w:trPr>
          <w:trHeight w:val="691"/>
          <w:jc w:val="center"/>
        </w:trPr>
        <w:tc>
          <w:tcPr>
            <w:tcW w:w="834" w:type="pct"/>
            <w:vAlign w:val="center"/>
          </w:tcPr>
          <w:p w14:paraId="7655D7F3" w14:textId="73666CC9" w:rsidR="00996871" w:rsidRPr="00B8024D" w:rsidRDefault="00996871" w:rsidP="00996871">
            <w:pPr>
              <w:jc w:val="cente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834" w:type="pct"/>
            <w:vAlign w:val="center"/>
          </w:tcPr>
          <w:p w14:paraId="3E4546A4" w14:textId="163B1E9E" w:rsidR="00996871" w:rsidRPr="00B8024D" w:rsidRDefault="00996871" w:rsidP="00996871">
            <w:pPr>
              <w:jc w:val="center"/>
              <w:rPr>
                <w:rFonts w:cstheme="minorHAnsi"/>
              </w:rPr>
            </w:pPr>
            <w:r>
              <w:rPr>
                <w:rFonts w:ascii="Arial" w:hAnsi="Arial" w:cs="Arial"/>
                <w:sz w:val="20"/>
                <w:szCs w:val="20"/>
              </w:rPr>
              <w:t>828.422,81</w:t>
            </w:r>
          </w:p>
        </w:tc>
        <w:tc>
          <w:tcPr>
            <w:tcW w:w="833" w:type="pct"/>
            <w:vAlign w:val="center"/>
          </w:tcPr>
          <w:p w14:paraId="1336D3F5" w14:textId="751241C7" w:rsidR="00996871" w:rsidRPr="00B8024D" w:rsidRDefault="00996871" w:rsidP="00996871">
            <w:pPr>
              <w:jc w:val="center"/>
              <w:rPr>
                <w:rFonts w:cstheme="minorHAnsi"/>
              </w:rPr>
            </w:pPr>
            <w:r>
              <w:rPr>
                <w:rFonts w:ascii="Arial" w:hAnsi="Arial" w:cs="Arial"/>
                <w:sz w:val="20"/>
                <w:szCs w:val="20"/>
              </w:rPr>
              <w:t>1.250.661,34</w:t>
            </w:r>
          </w:p>
        </w:tc>
        <w:tc>
          <w:tcPr>
            <w:tcW w:w="833" w:type="pct"/>
            <w:vAlign w:val="center"/>
          </w:tcPr>
          <w:p w14:paraId="491D130B" w14:textId="587259D7" w:rsidR="00996871" w:rsidRPr="00B8024D" w:rsidRDefault="00996871" w:rsidP="00996871">
            <w:pPr>
              <w:jc w:val="center"/>
              <w:rPr>
                <w:rFonts w:cstheme="minorHAnsi"/>
              </w:rPr>
            </w:pPr>
            <w:r>
              <w:rPr>
                <w:rFonts w:ascii="Arial" w:hAnsi="Arial" w:cs="Arial"/>
                <w:sz w:val="20"/>
                <w:szCs w:val="20"/>
              </w:rPr>
              <w:t>1.137.150,00</w:t>
            </w:r>
          </w:p>
        </w:tc>
        <w:tc>
          <w:tcPr>
            <w:tcW w:w="833" w:type="pct"/>
            <w:vAlign w:val="center"/>
          </w:tcPr>
          <w:p w14:paraId="396E1A3F" w14:textId="35ED7256" w:rsidR="00996871" w:rsidRPr="00B8024D" w:rsidRDefault="00996871" w:rsidP="00996871">
            <w:pPr>
              <w:jc w:val="center"/>
              <w:rPr>
                <w:rFonts w:cstheme="minorHAnsi"/>
              </w:rPr>
            </w:pPr>
            <w:r>
              <w:rPr>
                <w:rFonts w:ascii="Arial" w:hAnsi="Arial" w:cs="Arial"/>
                <w:sz w:val="20"/>
                <w:szCs w:val="20"/>
              </w:rPr>
              <w:t>808.650,00</w:t>
            </w:r>
          </w:p>
        </w:tc>
        <w:tc>
          <w:tcPr>
            <w:tcW w:w="833" w:type="pct"/>
            <w:vAlign w:val="center"/>
          </w:tcPr>
          <w:p w14:paraId="4FF1BE39" w14:textId="71480FED" w:rsidR="00996871" w:rsidRPr="00B8024D" w:rsidRDefault="00996871" w:rsidP="00996871">
            <w:pPr>
              <w:jc w:val="center"/>
              <w:rPr>
                <w:rFonts w:cstheme="minorHAnsi"/>
              </w:rPr>
            </w:pPr>
            <w:r>
              <w:rPr>
                <w:rFonts w:ascii="Arial" w:hAnsi="Arial" w:cs="Arial"/>
                <w:sz w:val="20"/>
                <w:szCs w:val="20"/>
              </w:rPr>
              <w:t>819.400,00</w:t>
            </w:r>
          </w:p>
        </w:tc>
      </w:tr>
      <w:tr w:rsidR="00996871" w:rsidRPr="00B8024D" w14:paraId="7001AE9B" w14:textId="77777777" w:rsidTr="00996871">
        <w:trPr>
          <w:trHeight w:val="706"/>
          <w:jc w:val="center"/>
        </w:trPr>
        <w:tc>
          <w:tcPr>
            <w:tcW w:w="834" w:type="pct"/>
            <w:vAlign w:val="center"/>
          </w:tcPr>
          <w:p w14:paraId="1DDFE502" w14:textId="15690140" w:rsidR="00996871" w:rsidRPr="00B8024D" w:rsidRDefault="00996871" w:rsidP="00996871">
            <w:pPr>
              <w:jc w:val="cente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834" w:type="pct"/>
            <w:vAlign w:val="center"/>
          </w:tcPr>
          <w:p w14:paraId="47491CD0" w14:textId="7497EA42" w:rsidR="00996871" w:rsidRPr="00B8024D" w:rsidRDefault="00996871" w:rsidP="00996871">
            <w:pPr>
              <w:jc w:val="center"/>
              <w:rPr>
                <w:rFonts w:cstheme="minorHAnsi"/>
                <w:bCs/>
              </w:rPr>
            </w:pPr>
            <w:r>
              <w:rPr>
                <w:rFonts w:ascii="Arial" w:hAnsi="Arial" w:cs="Arial"/>
                <w:sz w:val="20"/>
                <w:szCs w:val="20"/>
              </w:rPr>
              <w:t>4.980,17</w:t>
            </w:r>
          </w:p>
        </w:tc>
        <w:tc>
          <w:tcPr>
            <w:tcW w:w="833" w:type="pct"/>
            <w:vAlign w:val="center"/>
          </w:tcPr>
          <w:p w14:paraId="6B78BCA3" w14:textId="0302ED3A" w:rsidR="00996871" w:rsidRPr="00B8024D" w:rsidRDefault="00996871" w:rsidP="00996871">
            <w:pPr>
              <w:jc w:val="center"/>
              <w:rPr>
                <w:rFonts w:cstheme="minorHAnsi"/>
                <w:bCs/>
              </w:rPr>
            </w:pPr>
            <w:r>
              <w:rPr>
                <w:rFonts w:ascii="Arial" w:hAnsi="Arial" w:cs="Arial"/>
                <w:sz w:val="20"/>
                <w:szCs w:val="20"/>
              </w:rPr>
              <w:t>8.300,00</w:t>
            </w:r>
          </w:p>
        </w:tc>
        <w:tc>
          <w:tcPr>
            <w:tcW w:w="833" w:type="pct"/>
            <w:vAlign w:val="center"/>
          </w:tcPr>
          <w:p w14:paraId="2373626A" w14:textId="2253784E" w:rsidR="00996871" w:rsidRPr="00B8024D" w:rsidRDefault="00996871" w:rsidP="00996871">
            <w:pPr>
              <w:jc w:val="center"/>
              <w:rPr>
                <w:rFonts w:cstheme="minorHAnsi"/>
                <w:bCs/>
              </w:rPr>
            </w:pPr>
            <w:r>
              <w:rPr>
                <w:rFonts w:ascii="Arial" w:hAnsi="Arial" w:cs="Arial"/>
                <w:sz w:val="20"/>
                <w:szCs w:val="20"/>
              </w:rPr>
              <w:t>10.000,00</w:t>
            </w:r>
          </w:p>
        </w:tc>
        <w:tc>
          <w:tcPr>
            <w:tcW w:w="833" w:type="pct"/>
            <w:vAlign w:val="center"/>
          </w:tcPr>
          <w:p w14:paraId="11E9B3F3" w14:textId="773AFE95" w:rsidR="00996871" w:rsidRPr="00B8024D" w:rsidRDefault="00996871" w:rsidP="00996871">
            <w:pPr>
              <w:jc w:val="center"/>
              <w:rPr>
                <w:rFonts w:cstheme="minorHAnsi"/>
                <w:bCs/>
              </w:rPr>
            </w:pPr>
            <w:r>
              <w:rPr>
                <w:rFonts w:ascii="Arial" w:hAnsi="Arial" w:cs="Arial"/>
                <w:sz w:val="20"/>
                <w:szCs w:val="20"/>
              </w:rPr>
              <w:t>9.700,00</w:t>
            </w:r>
          </w:p>
        </w:tc>
        <w:tc>
          <w:tcPr>
            <w:tcW w:w="833" w:type="pct"/>
            <w:vAlign w:val="center"/>
          </w:tcPr>
          <w:p w14:paraId="4DA93922" w14:textId="2D459E74" w:rsidR="00996871" w:rsidRPr="00B8024D" w:rsidRDefault="00996871" w:rsidP="00996871">
            <w:pPr>
              <w:jc w:val="center"/>
              <w:rPr>
                <w:rFonts w:cstheme="minorHAnsi"/>
                <w:bCs/>
              </w:rPr>
            </w:pPr>
            <w:r>
              <w:rPr>
                <w:rFonts w:ascii="Arial" w:hAnsi="Arial" w:cs="Arial"/>
                <w:sz w:val="20"/>
                <w:szCs w:val="20"/>
              </w:rPr>
              <w:t>9.700,00</w:t>
            </w:r>
          </w:p>
        </w:tc>
      </w:tr>
      <w:tr w:rsidR="00996871" w:rsidRPr="00B8024D" w14:paraId="79E3A3AD" w14:textId="77777777" w:rsidTr="00996871">
        <w:trPr>
          <w:trHeight w:val="706"/>
          <w:jc w:val="center"/>
        </w:trPr>
        <w:tc>
          <w:tcPr>
            <w:tcW w:w="834" w:type="pct"/>
            <w:vAlign w:val="center"/>
          </w:tcPr>
          <w:p w14:paraId="631DE2E0" w14:textId="3ECF0730" w:rsidR="00996871" w:rsidRPr="00B8024D" w:rsidRDefault="00996871" w:rsidP="00996871">
            <w:pPr>
              <w:jc w:val="cente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834" w:type="pct"/>
            <w:vAlign w:val="center"/>
          </w:tcPr>
          <w:p w14:paraId="58E2857B" w14:textId="62DC9996" w:rsidR="00996871" w:rsidRPr="00B8024D" w:rsidRDefault="00996871" w:rsidP="00996871">
            <w:pPr>
              <w:jc w:val="center"/>
              <w:rPr>
                <w:rFonts w:cstheme="minorHAnsi"/>
                <w:bCs/>
              </w:rPr>
            </w:pPr>
            <w:r>
              <w:rPr>
                <w:rFonts w:ascii="Arial" w:hAnsi="Arial" w:cs="Arial"/>
                <w:sz w:val="20"/>
                <w:szCs w:val="20"/>
              </w:rPr>
              <w:t>23.835,53</w:t>
            </w:r>
          </w:p>
        </w:tc>
        <w:tc>
          <w:tcPr>
            <w:tcW w:w="833" w:type="pct"/>
            <w:vAlign w:val="center"/>
          </w:tcPr>
          <w:p w14:paraId="113F68BD" w14:textId="43FCFA57" w:rsidR="00996871" w:rsidRPr="00B8024D" w:rsidRDefault="00996871" w:rsidP="00996871">
            <w:pPr>
              <w:jc w:val="center"/>
              <w:rPr>
                <w:rFonts w:cstheme="minorHAnsi"/>
                <w:bCs/>
              </w:rPr>
            </w:pPr>
            <w:r>
              <w:rPr>
                <w:rFonts w:ascii="Arial" w:hAnsi="Arial" w:cs="Arial"/>
                <w:sz w:val="20"/>
                <w:szCs w:val="20"/>
              </w:rPr>
              <w:t>37.800,00</w:t>
            </w:r>
          </w:p>
        </w:tc>
        <w:tc>
          <w:tcPr>
            <w:tcW w:w="833" w:type="pct"/>
            <w:vAlign w:val="center"/>
          </w:tcPr>
          <w:p w14:paraId="58B2850A" w14:textId="5B1CB631" w:rsidR="00996871" w:rsidRPr="00B8024D" w:rsidRDefault="00996871" w:rsidP="00996871">
            <w:pPr>
              <w:jc w:val="center"/>
              <w:rPr>
                <w:rFonts w:cstheme="minorHAnsi"/>
                <w:bCs/>
              </w:rPr>
            </w:pPr>
            <w:r>
              <w:rPr>
                <w:rFonts w:ascii="Arial" w:hAnsi="Arial" w:cs="Arial"/>
                <w:sz w:val="20"/>
                <w:szCs w:val="20"/>
              </w:rPr>
              <w:t>28.500,00</w:t>
            </w:r>
          </w:p>
        </w:tc>
        <w:tc>
          <w:tcPr>
            <w:tcW w:w="833" w:type="pct"/>
            <w:vAlign w:val="center"/>
          </w:tcPr>
          <w:p w14:paraId="48A1E537" w14:textId="778666CA" w:rsidR="00996871" w:rsidRPr="00B8024D" w:rsidRDefault="00996871" w:rsidP="00996871">
            <w:pPr>
              <w:jc w:val="center"/>
              <w:rPr>
                <w:rFonts w:cstheme="minorHAnsi"/>
                <w:bCs/>
              </w:rPr>
            </w:pPr>
            <w:r>
              <w:rPr>
                <w:rFonts w:ascii="Arial" w:hAnsi="Arial" w:cs="Arial"/>
                <w:sz w:val="20"/>
                <w:szCs w:val="20"/>
              </w:rPr>
              <w:t>28.000,00</w:t>
            </w:r>
          </w:p>
        </w:tc>
        <w:tc>
          <w:tcPr>
            <w:tcW w:w="833" w:type="pct"/>
            <w:vAlign w:val="center"/>
          </w:tcPr>
          <w:p w14:paraId="05E33E8F" w14:textId="7A225049" w:rsidR="00996871" w:rsidRPr="00B8024D" w:rsidRDefault="00996871" w:rsidP="00996871">
            <w:pPr>
              <w:jc w:val="center"/>
              <w:rPr>
                <w:rFonts w:cstheme="minorHAnsi"/>
                <w:bCs/>
              </w:rPr>
            </w:pPr>
            <w:r>
              <w:rPr>
                <w:rFonts w:ascii="Arial" w:hAnsi="Arial" w:cs="Arial"/>
                <w:sz w:val="20"/>
                <w:szCs w:val="20"/>
              </w:rPr>
              <w:t>25.000,00</w:t>
            </w:r>
          </w:p>
        </w:tc>
      </w:tr>
      <w:tr w:rsidR="00996871" w:rsidRPr="00B8024D" w14:paraId="05C2FD61" w14:textId="77777777" w:rsidTr="00996871">
        <w:trPr>
          <w:trHeight w:val="735"/>
          <w:jc w:val="center"/>
        </w:trPr>
        <w:tc>
          <w:tcPr>
            <w:tcW w:w="834" w:type="pct"/>
            <w:vAlign w:val="center"/>
          </w:tcPr>
          <w:p w14:paraId="6BAF9931" w14:textId="47E213BA" w:rsidR="00996871" w:rsidRPr="00E23C0D" w:rsidRDefault="00996871" w:rsidP="00996871">
            <w:pPr>
              <w:jc w:val="center"/>
              <w:rPr>
                <w:rFonts w:cstheme="minorHAnsi"/>
                <w:b/>
                <w:sz w:val="20"/>
                <w:szCs w:val="20"/>
              </w:rPr>
            </w:pPr>
            <w:r w:rsidRPr="00B8024D">
              <w:rPr>
                <w:rFonts w:eastAsia="Times New Roman" w:cstheme="minorHAnsi"/>
                <w:b/>
                <w:bCs/>
                <w:sz w:val="20"/>
                <w:szCs w:val="20"/>
                <w:lang w:eastAsia="hr-HR"/>
              </w:rPr>
              <w:t xml:space="preserve">36 </w:t>
            </w:r>
            <w:r w:rsidRPr="00B8024D">
              <w:rPr>
                <w:rFonts w:eastAsia="Times New Roman" w:cstheme="minorHAnsi"/>
                <w:sz w:val="20"/>
                <w:szCs w:val="20"/>
                <w:lang w:eastAsia="hr-HR"/>
              </w:rPr>
              <w:t>Pomoći dane u inozemstvo i unutar općeg proračuna</w:t>
            </w:r>
          </w:p>
        </w:tc>
        <w:tc>
          <w:tcPr>
            <w:tcW w:w="834" w:type="pct"/>
            <w:vAlign w:val="center"/>
          </w:tcPr>
          <w:p w14:paraId="5BA6B670" w14:textId="116EF8EF" w:rsidR="00996871" w:rsidRPr="00B8024D" w:rsidRDefault="00996871" w:rsidP="00996871">
            <w:pPr>
              <w:jc w:val="center"/>
              <w:rPr>
                <w:rFonts w:cstheme="minorHAnsi"/>
              </w:rPr>
            </w:pPr>
            <w:r>
              <w:rPr>
                <w:rFonts w:ascii="Arial" w:hAnsi="Arial" w:cs="Arial"/>
                <w:sz w:val="20"/>
                <w:szCs w:val="20"/>
              </w:rPr>
              <w:t>214.460,83</w:t>
            </w:r>
          </w:p>
        </w:tc>
        <w:tc>
          <w:tcPr>
            <w:tcW w:w="833" w:type="pct"/>
            <w:vAlign w:val="center"/>
          </w:tcPr>
          <w:p w14:paraId="0A48BDAC" w14:textId="69509867" w:rsidR="00996871" w:rsidRPr="00B8024D" w:rsidRDefault="00996871" w:rsidP="00996871">
            <w:pPr>
              <w:jc w:val="center"/>
              <w:rPr>
                <w:rFonts w:cstheme="minorHAnsi"/>
              </w:rPr>
            </w:pPr>
            <w:r>
              <w:rPr>
                <w:rFonts w:ascii="Arial" w:hAnsi="Arial" w:cs="Arial"/>
                <w:sz w:val="20"/>
                <w:szCs w:val="20"/>
              </w:rPr>
              <w:t>288.325,00</w:t>
            </w:r>
          </w:p>
        </w:tc>
        <w:tc>
          <w:tcPr>
            <w:tcW w:w="833" w:type="pct"/>
            <w:vAlign w:val="center"/>
          </w:tcPr>
          <w:p w14:paraId="405342AD" w14:textId="53F38E5E" w:rsidR="00996871" w:rsidRPr="00B8024D" w:rsidRDefault="00996871" w:rsidP="00996871">
            <w:pPr>
              <w:jc w:val="center"/>
              <w:rPr>
                <w:rFonts w:cstheme="minorHAnsi"/>
              </w:rPr>
            </w:pPr>
            <w:r>
              <w:rPr>
                <w:rFonts w:ascii="Arial" w:hAnsi="Arial" w:cs="Arial"/>
                <w:sz w:val="20"/>
                <w:szCs w:val="20"/>
              </w:rPr>
              <w:t>326.200,00</w:t>
            </w:r>
          </w:p>
        </w:tc>
        <w:tc>
          <w:tcPr>
            <w:tcW w:w="833" w:type="pct"/>
            <w:vAlign w:val="center"/>
          </w:tcPr>
          <w:p w14:paraId="23A13698" w14:textId="41A99C04" w:rsidR="00996871" w:rsidRPr="00B8024D" w:rsidRDefault="00996871" w:rsidP="00996871">
            <w:pPr>
              <w:jc w:val="center"/>
              <w:rPr>
                <w:rFonts w:cstheme="minorHAnsi"/>
              </w:rPr>
            </w:pPr>
            <w:r>
              <w:rPr>
                <w:rFonts w:ascii="Arial" w:hAnsi="Arial" w:cs="Arial"/>
                <w:sz w:val="20"/>
                <w:szCs w:val="20"/>
              </w:rPr>
              <w:t>304.300,00</w:t>
            </w:r>
          </w:p>
        </w:tc>
        <w:tc>
          <w:tcPr>
            <w:tcW w:w="833" w:type="pct"/>
            <w:vAlign w:val="center"/>
          </w:tcPr>
          <w:p w14:paraId="7AB82727" w14:textId="22D32690" w:rsidR="00996871" w:rsidRPr="00B8024D" w:rsidRDefault="00996871" w:rsidP="00996871">
            <w:pPr>
              <w:jc w:val="center"/>
              <w:rPr>
                <w:rFonts w:cstheme="minorHAnsi"/>
              </w:rPr>
            </w:pPr>
            <w:r>
              <w:rPr>
                <w:rFonts w:ascii="Arial" w:hAnsi="Arial" w:cs="Arial"/>
                <w:sz w:val="20"/>
                <w:szCs w:val="20"/>
              </w:rPr>
              <w:t>302.600,00</w:t>
            </w:r>
          </w:p>
        </w:tc>
      </w:tr>
      <w:tr w:rsidR="00996871" w:rsidRPr="00B8024D" w14:paraId="149B0539" w14:textId="77777777" w:rsidTr="00996871">
        <w:trPr>
          <w:trHeight w:val="691"/>
          <w:jc w:val="center"/>
        </w:trPr>
        <w:tc>
          <w:tcPr>
            <w:tcW w:w="834" w:type="pct"/>
            <w:vAlign w:val="center"/>
          </w:tcPr>
          <w:p w14:paraId="2662CDF4" w14:textId="3EC84071" w:rsidR="00996871" w:rsidRPr="00B8024D" w:rsidRDefault="00996871" w:rsidP="00996871">
            <w:pPr>
              <w:jc w:val="cente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834" w:type="pct"/>
            <w:vAlign w:val="center"/>
          </w:tcPr>
          <w:p w14:paraId="2EA9D2ED" w14:textId="197B2560" w:rsidR="00996871" w:rsidRPr="00B8024D" w:rsidRDefault="00996871" w:rsidP="00996871">
            <w:pPr>
              <w:jc w:val="center"/>
              <w:rPr>
                <w:rFonts w:cstheme="minorHAnsi"/>
              </w:rPr>
            </w:pPr>
            <w:r>
              <w:rPr>
                <w:rFonts w:ascii="Arial" w:hAnsi="Arial" w:cs="Arial"/>
                <w:sz w:val="20"/>
                <w:szCs w:val="20"/>
              </w:rPr>
              <w:t>81.377,51</w:t>
            </w:r>
          </w:p>
        </w:tc>
        <w:tc>
          <w:tcPr>
            <w:tcW w:w="833" w:type="pct"/>
            <w:vAlign w:val="center"/>
          </w:tcPr>
          <w:p w14:paraId="45FD2161" w14:textId="24559D28" w:rsidR="00996871" w:rsidRPr="00B8024D" w:rsidRDefault="00996871" w:rsidP="00996871">
            <w:pPr>
              <w:jc w:val="center"/>
              <w:rPr>
                <w:rFonts w:cstheme="minorHAnsi"/>
              </w:rPr>
            </w:pPr>
            <w:r>
              <w:rPr>
                <w:rFonts w:ascii="Arial" w:hAnsi="Arial" w:cs="Arial"/>
                <w:sz w:val="20"/>
                <w:szCs w:val="20"/>
              </w:rPr>
              <w:t>148.500,00</w:t>
            </w:r>
          </w:p>
        </w:tc>
        <w:tc>
          <w:tcPr>
            <w:tcW w:w="833" w:type="pct"/>
            <w:vAlign w:val="center"/>
          </w:tcPr>
          <w:p w14:paraId="6ECB87DA" w14:textId="037AD3BD" w:rsidR="00996871" w:rsidRPr="00B8024D" w:rsidRDefault="00996871" w:rsidP="00996871">
            <w:pPr>
              <w:jc w:val="center"/>
              <w:rPr>
                <w:rFonts w:cstheme="minorHAnsi"/>
              </w:rPr>
            </w:pPr>
            <w:r>
              <w:rPr>
                <w:rFonts w:ascii="Arial" w:hAnsi="Arial" w:cs="Arial"/>
                <w:sz w:val="20"/>
                <w:szCs w:val="20"/>
              </w:rPr>
              <w:t>151.000,00</w:t>
            </w:r>
          </w:p>
        </w:tc>
        <w:tc>
          <w:tcPr>
            <w:tcW w:w="833" w:type="pct"/>
            <w:vAlign w:val="center"/>
          </w:tcPr>
          <w:p w14:paraId="1AF663C0" w14:textId="1A19A2B9" w:rsidR="00996871" w:rsidRPr="00B8024D" w:rsidRDefault="00996871" w:rsidP="00996871">
            <w:pPr>
              <w:jc w:val="center"/>
              <w:rPr>
                <w:rFonts w:cstheme="minorHAnsi"/>
              </w:rPr>
            </w:pPr>
            <w:r>
              <w:rPr>
                <w:rFonts w:ascii="Arial" w:hAnsi="Arial" w:cs="Arial"/>
                <w:sz w:val="20"/>
                <w:szCs w:val="20"/>
              </w:rPr>
              <w:t>140.000,00</w:t>
            </w:r>
          </w:p>
        </w:tc>
        <w:tc>
          <w:tcPr>
            <w:tcW w:w="833" w:type="pct"/>
            <w:vAlign w:val="center"/>
          </w:tcPr>
          <w:p w14:paraId="795D8A99" w14:textId="64845B5C" w:rsidR="00996871" w:rsidRPr="00B8024D" w:rsidRDefault="00996871" w:rsidP="00996871">
            <w:pPr>
              <w:jc w:val="center"/>
              <w:rPr>
                <w:rFonts w:cstheme="minorHAnsi"/>
              </w:rPr>
            </w:pPr>
            <w:r>
              <w:rPr>
                <w:rFonts w:ascii="Arial" w:hAnsi="Arial" w:cs="Arial"/>
                <w:sz w:val="20"/>
                <w:szCs w:val="20"/>
              </w:rPr>
              <w:t>137.300,00</w:t>
            </w:r>
          </w:p>
        </w:tc>
      </w:tr>
      <w:tr w:rsidR="00996871" w:rsidRPr="00B8024D" w14:paraId="1D93AAD9" w14:textId="77777777" w:rsidTr="00996871">
        <w:trPr>
          <w:trHeight w:val="466"/>
          <w:jc w:val="center"/>
        </w:trPr>
        <w:tc>
          <w:tcPr>
            <w:tcW w:w="834" w:type="pct"/>
            <w:vAlign w:val="center"/>
          </w:tcPr>
          <w:p w14:paraId="79B2C24A" w14:textId="28F92A8C" w:rsidR="00996871" w:rsidRPr="00B8024D" w:rsidRDefault="00996871" w:rsidP="00996871">
            <w:pPr>
              <w:jc w:val="cente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834" w:type="pct"/>
            <w:vAlign w:val="center"/>
          </w:tcPr>
          <w:p w14:paraId="56056C81" w14:textId="796D5695" w:rsidR="00996871" w:rsidRPr="00B8024D" w:rsidRDefault="00996871" w:rsidP="00996871">
            <w:pPr>
              <w:jc w:val="center"/>
              <w:rPr>
                <w:rFonts w:cstheme="minorHAnsi"/>
                <w:bCs/>
              </w:rPr>
            </w:pPr>
            <w:r>
              <w:rPr>
                <w:rFonts w:ascii="Arial" w:hAnsi="Arial" w:cs="Arial"/>
                <w:sz w:val="20"/>
                <w:szCs w:val="20"/>
              </w:rPr>
              <w:t>167.703,53</w:t>
            </w:r>
          </w:p>
        </w:tc>
        <w:tc>
          <w:tcPr>
            <w:tcW w:w="833" w:type="pct"/>
            <w:vAlign w:val="center"/>
          </w:tcPr>
          <w:p w14:paraId="6268DBB3" w14:textId="6CA6F0AE" w:rsidR="00996871" w:rsidRPr="00B8024D" w:rsidRDefault="00996871" w:rsidP="00996871">
            <w:pPr>
              <w:jc w:val="center"/>
              <w:rPr>
                <w:rFonts w:cstheme="minorHAnsi"/>
                <w:bCs/>
              </w:rPr>
            </w:pPr>
            <w:r>
              <w:rPr>
                <w:rFonts w:ascii="Arial" w:hAnsi="Arial" w:cs="Arial"/>
                <w:sz w:val="20"/>
                <w:szCs w:val="20"/>
              </w:rPr>
              <w:t>410.450,00</w:t>
            </w:r>
          </w:p>
        </w:tc>
        <w:tc>
          <w:tcPr>
            <w:tcW w:w="833" w:type="pct"/>
            <w:vAlign w:val="center"/>
          </w:tcPr>
          <w:p w14:paraId="38799C3D" w14:textId="5E838361" w:rsidR="00996871" w:rsidRPr="00B8024D" w:rsidRDefault="00996871" w:rsidP="00996871">
            <w:pPr>
              <w:jc w:val="center"/>
              <w:rPr>
                <w:rFonts w:cstheme="minorHAnsi"/>
                <w:bCs/>
              </w:rPr>
            </w:pPr>
            <w:r>
              <w:rPr>
                <w:rFonts w:ascii="Arial" w:hAnsi="Arial" w:cs="Arial"/>
                <w:sz w:val="20"/>
                <w:szCs w:val="20"/>
              </w:rPr>
              <w:t>373.250,00</w:t>
            </w:r>
          </w:p>
        </w:tc>
        <w:tc>
          <w:tcPr>
            <w:tcW w:w="833" w:type="pct"/>
            <w:vAlign w:val="center"/>
          </w:tcPr>
          <w:p w14:paraId="6BC1599C" w14:textId="1339CE90" w:rsidR="00996871" w:rsidRPr="00B8024D" w:rsidRDefault="00996871" w:rsidP="00996871">
            <w:pPr>
              <w:jc w:val="center"/>
              <w:rPr>
                <w:rFonts w:cstheme="minorHAnsi"/>
                <w:bCs/>
              </w:rPr>
            </w:pPr>
            <w:r>
              <w:rPr>
                <w:rFonts w:ascii="Arial" w:hAnsi="Arial" w:cs="Arial"/>
                <w:sz w:val="20"/>
                <w:szCs w:val="20"/>
              </w:rPr>
              <w:t>254.050,00</w:t>
            </w:r>
          </w:p>
        </w:tc>
        <w:tc>
          <w:tcPr>
            <w:tcW w:w="833" w:type="pct"/>
            <w:vAlign w:val="center"/>
          </w:tcPr>
          <w:p w14:paraId="7397B1FA" w14:textId="076A7FFC" w:rsidR="00996871" w:rsidRPr="00B8024D" w:rsidRDefault="00996871" w:rsidP="00996871">
            <w:pPr>
              <w:jc w:val="center"/>
              <w:rPr>
                <w:rFonts w:cstheme="minorHAnsi"/>
                <w:bCs/>
              </w:rPr>
            </w:pPr>
            <w:r>
              <w:rPr>
                <w:rFonts w:ascii="Arial" w:hAnsi="Arial" w:cs="Arial"/>
                <w:sz w:val="20"/>
                <w:szCs w:val="20"/>
              </w:rPr>
              <w:t>207.050,00</w:t>
            </w:r>
          </w:p>
        </w:tc>
      </w:tr>
      <w:tr w:rsidR="00996871" w:rsidRPr="00B8024D" w14:paraId="3018C8C6" w14:textId="77777777" w:rsidTr="00996871">
        <w:trPr>
          <w:trHeight w:val="932"/>
          <w:jc w:val="center"/>
        </w:trPr>
        <w:tc>
          <w:tcPr>
            <w:tcW w:w="834" w:type="pct"/>
            <w:shd w:val="clear" w:color="auto" w:fill="F2F2F2" w:themeFill="background1" w:themeFillShade="F2"/>
            <w:vAlign w:val="center"/>
          </w:tcPr>
          <w:p w14:paraId="5457AE7F" w14:textId="57D25ECA" w:rsidR="00996871" w:rsidRPr="00B8024D" w:rsidRDefault="00996871" w:rsidP="00996871">
            <w:pPr>
              <w:jc w:val="center"/>
              <w:rPr>
                <w:rFonts w:cstheme="minorHAnsi"/>
                <w:b/>
                <w:sz w:val="20"/>
                <w:szCs w:val="20"/>
              </w:rPr>
            </w:pPr>
            <w:r w:rsidRPr="00B8024D">
              <w:rPr>
                <w:rFonts w:cstheme="minorHAnsi"/>
                <w:b/>
                <w:sz w:val="20"/>
                <w:szCs w:val="20"/>
              </w:rPr>
              <w:t>4 Rashodi za nabavu nefinancijske imovine</w:t>
            </w:r>
          </w:p>
        </w:tc>
        <w:tc>
          <w:tcPr>
            <w:tcW w:w="834" w:type="pct"/>
            <w:shd w:val="clear" w:color="auto" w:fill="F2F2F2" w:themeFill="background1" w:themeFillShade="F2"/>
            <w:vAlign w:val="center"/>
          </w:tcPr>
          <w:p w14:paraId="5BE3CA79" w14:textId="27C62992" w:rsidR="00996871" w:rsidRPr="00B8024D" w:rsidRDefault="00996871" w:rsidP="00996871">
            <w:pPr>
              <w:jc w:val="center"/>
              <w:rPr>
                <w:rFonts w:cstheme="minorHAnsi"/>
                <w:b/>
              </w:rPr>
            </w:pPr>
            <w:r>
              <w:rPr>
                <w:rFonts w:ascii="Arial" w:hAnsi="Arial" w:cs="Arial"/>
                <w:b/>
                <w:bCs/>
                <w:sz w:val="20"/>
                <w:szCs w:val="20"/>
              </w:rPr>
              <w:t>151.689,49</w:t>
            </w:r>
          </w:p>
        </w:tc>
        <w:tc>
          <w:tcPr>
            <w:tcW w:w="833" w:type="pct"/>
            <w:shd w:val="clear" w:color="auto" w:fill="F2F2F2" w:themeFill="background1" w:themeFillShade="F2"/>
            <w:vAlign w:val="center"/>
          </w:tcPr>
          <w:p w14:paraId="64937F72" w14:textId="7835874C" w:rsidR="00996871" w:rsidRPr="00B8024D" w:rsidRDefault="00996871" w:rsidP="00996871">
            <w:pPr>
              <w:jc w:val="center"/>
              <w:rPr>
                <w:rFonts w:cstheme="minorHAnsi"/>
                <w:b/>
              </w:rPr>
            </w:pPr>
            <w:r>
              <w:rPr>
                <w:rFonts w:ascii="Arial" w:hAnsi="Arial" w:cs="Arial"/>
                <w:b/>
                <w:bCs/>
                <w:sz w:val="20"/>
                <w:szCs w:val="20"/>
              </w:rPr>
              <w:t>521.373,95</w:t>
            </w:r>
          </w:p>
        </w:tc>
        <w:tc>
          <w:tcPr>
            <w:tcW w:w="833" w:type="pct"/>
            <w:shd w:val="clear" w:color="auto" w:fill="F2F2F2" w:themeFill="background1" w:themeFillShade="F2"/>
            <w:vAlign w:val="center"/>
          </w:tcPr>
          <w:p w14:paraId="371E0DED" w14:textId="389476D4" w:rsidR="00996871" w:rsidRPr="00B8024D" w:rsidRDefault="00996871" w:rsidP="00996871">
            <w:pPr>
              <w:jc w:val="center"/>
              <w:rPr>
                <w:rFonts w:cstheme="minorHAnsi"/>
                <w:b/>
              </w:rPr>
            </w:pPr>
            <w:r>
              <w:rPr>
                <w:rFonts w:ascii="Arial" w:hAnsi="Arial" w:cs="Arial"/>
                <w:b/>
                <w:bCs/>
                <w:sz w:val="20"/>
                <w:szCs w:val="20"/>
              </w:rPr>
              <w:t>2.925.600,00</w:t>
            </w:r>
          </w:p>
        </w:tc>
        <w:tc>
          <w:tcPr>
            <w:tcW w:w="833" w:type="pct"/>
            <w:shd w:val="clear" w:color="auto" w:fill="F2F2F2" w:themeFill="background1" w:themeFillShade="F2"/>
            <w:vAlign w:val="center"/>
          </w:tcPr>
          <w:p w14:paraId="098D1A93" w14:textId="329F858C" w:rsidR="00996871" w:rsidRPr="00B8024D" w:rsidRDefault="00996871" w:rsidP="00996871">
            <w:pPr>
              <w:jc w:val="center"/>
              <w:rPr>
                <w:rFonts w:cstheme="minorHAnsi"/>
                <w:b/>
              </w:rPr>
            </w:pPr>
            <w:r>
              <w:rPr>
                <w:rFonts w:ascii="Arial" w:hAnsi="Arial" w:cs="Arial"/>
                <w:b/>
                <w:bCs/>
                <w:sz w:val="20"/>
                <w:szCs w:val="20"/>
              </w:rPr>
              <w:t>1.282.650,00</w:t>
            </w:r>
          </w:p>
        </w:tc>
        <w:tc>
          <w:tcPr>
            <w:tcW w:w="833" w:type="pct"/>
            <w:shd w:val="clear" w:color="auto" w:fill="F2F2F2" w:themeFill="background1" w:themeFillShade="F2"/>
            <w:vAlign w:val="center"/>
          </w:tcPr>
          <w:p w14:paraId="05412AEF" w14:textId="2CD3203B" w:rsidR="00996871" w:rsidRPr="00B8024D" w:rsidRDefault="00996871" w:rsidP="00996871">
            <w:pPr>
              <w:jc w:val="center"/>
              <w:rPr>
                <w:rFonts w:cstheme="minorHAnsi"/>
                <w:b/>
                <w:bCs/>
              </w:rPr>
            </w:pPr>
            <w:r>
              <w:rPr>
                <w:rFonts w:ascii="Arial" w:hAnsi="Arial" w:cs="Arial"/>
                <w:b/>
                <w:bCs/>
                <w:sz w:val="20"/>
                <w:szCs w:val="20"/>
              </w:rPr>
              <w:t>295.200,00</w:t>
            </w:r>
          </w:p>
        </w:tc>
      </w:tr>
      <w:tr w:rsidR="00996871" w:rsidRPr="00B8024D" w14:paraId="182EC77C" w14:textId="77777777" w:rsidTr="00996871">
        <w:trPr>
          <w:trHeight w:val="1034"/>
          <w:jc w:val="center"/>
        </w:trPr>
        <w:tc>
          <w:tcPr>
            <w:tcW w:w="834" w:type="pct"/>
            <w:vAlign w:val="center"/>
          </w:tcPr>
          <w:p w14:paraId="06B95A2F" w14:textId="4B25FEDA" w:rsidR="00996871" w:rsidRPr="00B8024D" w:rsidRDefault="00996871" w:rsidP="00996871">
            <w:pPr>
              <w:jc w:val="center"/>
              <w:rPr>
                <w:rFonts w:cstheme="minorHAnsi"/>
                <w:bCs/>
                <w:sz w:val="20"/>
                <w:szCs w:val="20"/>
              </w:rPr>
            </w:pPr>
            <w:r w:rsidRPr="00B8024D">
              <w:rPr>
                <w:rFonts w:cstheme="minorHAnsi"/>
                <w:b/>
                <w:sz w:val="20"/>
                <w:szCs w:val="20"/>
              </w:rPr>
              <w:t>41</w:t>
            </w:r>
            <w:r w:rsidRPr="00B8024D">
              <w:rPr>
                <w:rFonts w:cstheme="minorHAnsi"/>
                <w:bCs/>
                <w:sz w:val="20"/>
                <w:szCs w:val="20"/>
              </w:rPr>
              <w:t xml:space="preserve"> Rashodi za nabavu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w:t>
            </w:r>
          </w:p>
          <w:p w14:paraId="4539A49F" w14:textId="0FC56DC8" w:rsidR="00996871" w:rsidRPr="00B8024D" w:rsidRDefault="00996871" w:rsidP="00996871">
            <w:pPr>
              <w:jc w:val="center"/>
              <w:rPr>
                <w:rFonts w:cstheme="minorHAnsi"/>
                <w:bCs/>
                <w:sz w:val="20"/>
                <w:szCs w:val="20"/>
              </w:rPr>
            </w:pPr>
            <w:r w:rsidRPr="00B8024D">
              <w:rPr>
                <w:rFonts w:cstheme="minorHAnsi"/>
                <w:bCs/>
                <w:sz w:val="20"/>
                <w:szCs w:val="20"/>
              </w:rPr>
              <w:t>imovine</w:t>
            </w:r>
          </w:p>
        </w:tc>
        <w:tc>
          <w:tcPr>
            <w:tcW w:w="834" w:type="pct"/>
            <w:vAlign w:val="center"/>
          </w:tcPr>
          <w:p w14:paraId="1B7E352C" w14:textId="3A883F24" w:rsidR="00996871" w:rsidRPr="00B8024D" w:rsidRDefault="00996871" w:rsidP="00996871">
            <w:pPr>
              <w:jc w:val="center"/>
              <w:rPr>
                <w:rFonts w:cstheme="minorHAnsi"/>
              </w:rPr>
            </w:pPr>
            <w:r>
              <w:rPr>
                <w:rFonts w:ascii="Arial" w:hAnsi="Arial" w:cs="Arial"/>
                <w:sz w:val="20"/>
                <w:szCs w:val="20"/>
              </w:rPr>
              <w:t>0,00</w:t>
            </w:r>
          </w:p>
        </w:tc>
        <w:tc>
          <w:tcPr>
            <w:tcW w:w="833" w:type="pct"/>
            <w:vAlign w:val="center"/>
          </w:tcPr>
          <w:p w14:paraId="4C7FF80D" w14:textId="17EB1B67" w:rsidR="00996871" w:rsidRPr="00B8024D" w:rsidRDefault="00996871" w:rsidP="00996871">
            <w:pPr>
              <w:jc w:val="center"/>
              <w:rPr>
                <w:rFonts w:cstheme="minorHAnsi"/>
              </w:rPr>
            </w:pPr>
            <w:r>
              <w:rPr>
                <w:rFonts w:ascii="Arial" w:hAnsi="Arial" w:cs="Arial"/>
                <w:sz w:val="20"/>
                <w:szCs w:val="20"/>
              </w:rPr>
              <w:t>5.000,00</w:t>
            </w:r>
          </w:p>
        </w:tc>
        <w:tc>
          <w:tcPr>
            <w:tcW w:w="833" w:type="pct"/>
            <w:vAlign w:val="center"/>
          </w:tcPr>
          <w:p w14:paraId="5193F470" w14:textId="3186F14C" w:rsidR="00996871" w:rsidRPr="00B8024D" w:rsidRDefault="00996871" w:rsidP="00996871">
            <w:pPr>
              <w:jc w:val="center"/>
              <w:rPr>
                <w:rFonts w:cstheme="minorHAnsi"/>
                <w:bCs/>
              </w:rPr>
            </w:pPr>
            <w:r>
              <w:rPr>
                <w:rFonts w:ascii="Arial" w:hAnsi="Arial" w:cs="Arial"/>
                <w:sz w:val="20"/>
                <w:szCs w:val="20"/>
              </w:rPr>
              <w:t>50.000,00</w:t>
            </w:r>
          </w:p>
        </w:tc>
        <w:tc>
          <w:tcPr>
            <w:tcW w:w="833" w:type="pct"/>
            <w:vAlign w:val="center"/>
          </w:tcPr>
          <w:p w14:paraId="645BDF64" w14:textId="20E3B0E6" w:rsidR="00996871" w:rsidRPr="00B8024D" w:rsidRDefault="00996871" w:rsidP="00996871">
            <w:pPr>
              <w:jc w:val="center"/>
              <w:rPr>
                <w:rFonts w:cstheme="minorHAnsi"/>
                <w:bCs/>
              </w:rPr>
            </w:pPr>
            <w:r>
              <w:rPr>
                <w:rFonts w:ascii="Arial" w:hAnsi="Arial" w:cs="Arial"/>
                <w:sz w:val="20"/>
                <w:szCs w:val="20"/>
              </w:rPr>
              <w:t>0,00</w:t>
            </w:r>
          </w:p>
        </w:tc>
        <w:tc>
          <w:tcPr>
            <w:tcW w:w="833" w:type="pct"/>
            <w:vAlign w:val="center"/>
          </w:tcPr>
          <w:p w14:paraId="3395E2E9" w14:textId="5A063B8C" w:rsidR="00996871" w:rsidRPr="00B8024D" w:rsidRDefault="00996871" w:rsidP="00996871">
            <w:pPr>
              <w:jc w:val="center"/>
              <w:rPr>
                <w:rFonts w:cstheme="minorHAnsi"/>
                <w:bCs/>
              </w:rPr>
            </w:pPr>
            <w:r>
              <w:rPr>
                <w:rFonts w:ascii="Arial" w:hAnsi="Arial" w:cs="Arial"/>
                <w:sz w:val="20"/>
                <w:szCs w:val="20"/>
              </w:rPr>
              <w:t>0,00</w:t>
            </w:r>
          </w:p>
        </w:tc>
      </w:tr>
      <w:tr w:rsidR="00996871" w:rsidRPr="00B8024D" w14:paraId="3B7ED6C6" w14:textId="77777777" w:rsidTr="00996871">
        <w:trPr>
          <w:trHeight w:val="837"/>
          <w:jc w:val="center"/>
        </w:trPr>
        <w:tc>
          <w:tcPr>
            <w:tcW w:w="834" w:type="pct"/>
            <w:vAlign w:val="center"/>
          </w:tcPr>
          <w:p w14:paraId="1B59BDFE" w14:textId="7D3F8FCF" w:rsidR="00996871" w:rsidRPr="00B8024D" w:rsidRDefault="00996871" w:rsidP="00996871">
            <w:pPr>
              <w:jc w:val="cente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834" w:type="pct"/>
            <w:vAlign w:val="center"/>
          </w:tcPr>
          <w:p w14:paraId="211027C7" w14:textId="3C275B74" w:rsidR="00996871" w:rsidRPr="00B8024D" w:rsidRDefault="00996871" w:rsidP="00996871">
            <w:pPr>
              <w:jc w:val="center"/>
              <w:rPr>
                <w:rFonts w:cstheme="minorHAnsi"/>
              </w:rPr>
            </w:pPr>
            <w:r>
              <w:rPr>
                <w:rFonts w:ascii="Arial" w:hAnsi="Arial" w:cs="Arial"/>
                <w:sz w:val="20"/>
                <w:szCs w:val="20"/>
              </w:rPr>
              <w:t>126.626,99</w:t>
            </w:r>
          </w:p>
        </w:tc>
        <w:tc>
          <w:tcPr>
            <w:tcW w:w="833" w:type="pct"/>
            <w:vAlign w:val="center"/>
          </w:tcPr>
          <w:p w14:paraId="6F5CCA68" w14:textId="4CEC32B4" w:rsidR="00996871" w:rsidRPr="00B8024D" w:rsidRDefault="00996871" w:rsidP="00996871">
            <w:pPr>
              <w:jc w:val="center"/>
              <w:rPr>
                <w:rFonts w:cstheme="minorHAnsi"/>
              </w:rPr>
            </w:pPr>
            <w:r>
              <w:rPr>
                <w:rFonts w:ascii="Arial" w:hAnsi="Arial" w:cs="Arial"/>
                <w:sz w:val="20"/>
                <w:szCs w:val="20"/>
              </w:rPr>
              <w:t>428.873,95</w:t>
            </w:r>
          </w:p>
        </w:tc>
        <w:tc>
          <w:tcPr>
            <w:tcW w:w="833" w:type="pct"/>
            <w:vAlign w:val="center"/>
          </w:tcPr>
          <w:p w14:paraId="30C94900" w14:textId="1C61FAC2" w:rsidR="00996871" w:rsidRPr="00B8024D" w:rsidRDefault="00996871" w:rsidP="00996871">
            <w:pPr>
              <w:jc w:val="center"/>
              <w:rPr>
                <w:rFonts w:cstheme="minorHAnsi"/>
              </w:rPr>
            </w:pPr>
            <w:r>
              <w:rPr>
                <w:rFonts w:ascii="Arial" w:hAnsi="Arial" w:cs="Arial"/>
                <w:sz w:val="20"/>
                <w:szCs w:val="20"/>
              </w:rPr>
              <w:t>2.610.600,00</w:t>
            </w:r>
          </w:p>
        </w:tc>
        <w:tc>
          <w:tcPr>
            <w:tcW w:w="833" w:type="pct"/>
            <w:vAlign w:val="center"/>
          </w:tcPr>
          <w:p w14:paraId="55CDFB34" w14:textId="75DDB65F" w:rsidR="00996871" w:rsidRPr="00B8024D" w:rsidRDefault="00996871" w:rsidP="00996871">
            <w:pPr>
              <w:jc w:val="center"/>
              <w:rPr>
                <w:rFonts w:cstheme="minorHAnsi"/>
              </w:rPr>
            </w:pPr>
            <w:r>
              <w:rPr>
                <w:rFonts w:ascii="Arial" w:hAnsi="Arial" w:cs="Arial"/>
                <w:sz w:val="20"/>
                <w:szCs w:val="20"/>
              </w:rPr>
              <w:t>164.000,00</w:t>
            </w:r>
          </w:p>
        </w:tc>
        <w:tc>
          <w:tcPr>
            <w:tcW w:w="833" w:type="pct"/>
            <w:vAlign w:val="center"/>
          </w:tcPr>
          <w:p w14:paraId="5A2AEACE" w14:textId="55AA48CE" w:rsidR="00996871" w:rsidRPr="00B8024D" w:rsidRDefault="00996871" w:rsidP="00996871">
            <w:pPr>
              <w:jc w:val="center"/>
              <w:rPr>
                <w:rFonts w:cstheme="minorHAnsi"/>
              </w:rPr>
            </w:pPr>
            <w:r>
              <w:rPr>
                <w:rFonts w:ascii="Arial" w:hAnsi="Arial" w:cs="Arial"/>
                <w:sz w:val="20"/>
                <w:szCs w:val="20"/>
              </w:rPr>
              <w:t>119.200,00</w:t>
            </w:r>
          </w:p>
        </w:tc>
      </w:tr>
      <w:tr w:rsidR="00996871" w:rsidRPr="00B8024D" w14:paraId="618196AD" w14:textId="77777777" w:rsidTr="00996871">
        <w:trPr>
          <w:trHeight w:val="835"/>
          <w:jc w:val="center"/>
        </w:trPr>
        <w:tc>
          <w:tcPr>
            <w:tcW w:w="834" w:type="pct"/>
            <w:vAlign w:val="center"/>
          </w:tcPr>
          <w:p w14:paraId="477C523B" w14:textId="6BDECF05" w:rsidR="00996871" w:rsidRPr="00B8024D" w:rsidRDefault="00996871" w:rsidP="00996871">
            <w:pPr>
              <w:jc w:val="center"/>
              <w:rPr>
                <w:rFonts w:cstheme="minorHAnsi"/>
                <w:b/>
                <w:sz w:val="20"/>
                <w:szCs w:val="20"/>
              </w:rPr>
            </w:pPr>
            <w:r w:rsidRPr="00B8024D">
              <w:rPr>
                <w:rFonts w:eastAsia="Times New Roman" w:cstheme="minorHAnsi"/>
                <w:b/>
                <w:bCs/>
                <w:sz w:val="20"/>
                <w:szCs w:val="20"/>
                <w:lang w:eastAsia="hr-HR"/>
              </w:rPr>
              <w:t xml:space="preserve">45 </w:t>
            </w:r>
            <w:r w:rsidRPr="00B8024D">
              <w:rPr>
                <w:rFonts w:eastAsia="Times New Roman" w:cstheme="minorHAnsi"/>
                <w:sz w:val="20"/>
                <w:szCs w:val="20"/>
                <w:lang w:eastAsia="hr-HR"/>
              </w:rPr>
              <w:t>Rashodi za dodatna ulaganja na nefinancijskoj imovini</w:t>
            </w:r>
          </w:p>
        </w:tc>
        <w:tc>
          <w:tcPr>
            <w:tcW w:w="834" w:type="pct"/>
            <w:vAlign w:val="center"/>
          </w:tcPr>
          <w:p w14:paraId="45BFFCA2" w14:textId="00B7EF11" w:rsidR="00996871" w:rsidRPr="00B8024D" w:rsidRDefault="00996871" w:rsidP="00996871">
            <w:pPr>
              <w:jc w:val="center"/>
              <w:rPr>
                <w:rFonts w:cstheme="minorHAnsi"/>
              </w:rPr>
            </w:pPr>
            <w:r>
              <w:rPr>
                <w:rFonts w:ascii="Arial" w:hAnsi="Arial" w:cs="Arial"/>
                <w:sz w:val="20"/>
                <w:szCs w:val="20"/>
              </w:rPr>
              <w:t>25.062,50</w:t>
            </w:r>
          </w:p>
        </w:tc>
        <w:tc>
          <w:tcPr>
            <w:tcW w:w="833" w:type="pct"/>
            <w:vAlign w:val="center"/>
          </w:tcPr>
          <w:p w14:paraId="1D303DD3" w14:textId="2B5B05B1" w:rsidR="00996871" w:rsidRPr="00B8024D" w:rsidRDefault="00996871" w:rsidP="00996871">
            <w:pPr>
              <w:jc w:val="center"/>
              <w:rPr>
                <w:rFonts w:cstheme="minorHAnsi"/>
              </w:rPr>
            </w:pPr>
            <w:r>
              <w:rPr>
                <w:rFonts w:ascii="Arial" w:hAnsi="Arial" w:cs="Arial"/>
                <w:sz w:val="20"/>
                <w:szCs w:val="20"/>
              </w:rPr>
              <w:t>87.500,00</w:t>
            </w:r>
          </w:p>
        </w:tc>
        <w:tc>
          <w:tcPr>
            <w:tcW w:w="833" w:type="pct"/>
            <w:vAlign w:val="center"/>
          </w:tcPr>
          <w:p w14:paraId="32CD0004" w14:textId="5DF618B6" w:rsidR="00996871" w:rsidRPr="00B8024D" w:rsidRDefault="00996871" w:rsidP="00996871">
            <w:pPr>
              <w:jc w:val="center"/>
              <w:rPr>
                <w:rFonts w:cstheme="minorHAnsi"/>
              </w:rPr>
            </w:pPr>
            <w:r>
              <w:rPr>
                <w:rFonts w:ascii="Arial" w:hAnsi="Arial" w:cs="Arial"/>
                <w:sz w:val="20"/>
                <w:szCs w:val="20"/>
              </w:rPr>
              <w:t>265.000,00</w:t>
            </w:r>
          </w:p>
        </w:tc>
        <w:tc>
          <w:tcPr>
            <w:tcW w:w="833" w:type="pct"/>
            <w:vAlign w:val="center"/>
          </w:tcPr>
          <w:p w14:paraId="5EC09C18" w14:textId="451EF969" w:rsidR="00996871" w:rsidRPr="00B8024D" w:rsidRDefault="00996871" w:rsidP="00996871">
            <w:pPr>
              <w:jc w:val="center"/>
              <w:rPr>
                <w:rFonts w:cstheme="minorHAnsi"/>
              </w:rPr>
            </w:pPr>
            <w:r>
              <w:rPr>
                <w:rFonts w:ascii="Arial" w:hAnsi="Arial" w:cs="Arial"/>
                <w:sz w:val="20"/>
                <w:szCs w:val="20"/>
              </w:rPr>
              <w:t>1.118.650,00</w:t>
            </w:r>
          </w:p>
        </w:tc>
        <w:tc>
          <w:tcPr>
            <w:tcW w:w="833" w:type="pct"/>
            <w:vAlign w:val="center"/>
          </w:tcPr>
          <w:p w14:paraId="1E3139C2" w14:textId="505319E5" w:rsidR="00996871" w:rsidRPr="00B8024D" w:rsidRDefault="00996871" w:rsidP="00996871">
            <w:pPr>
              <w:jc w:val="center"/>
              <w:rPr>
                <w:rFonts w:cstheme="minorHAnsi"/>
              </w:rPr>
            </w:pPr>
            <w:r>
              <w:rPr>
                <w:rFonts w:ascii="Arial" w:hAnsi="Arial" w:cs="Arial"/>
                <w:sz w:val="20"/>
                <w:szCs w:val="20"/>
              </w:rPr>
              <w:t>176.000,00</w:t>
            </w:r>
          </w:p>
        </w:tc>
      </w:tr>
      <w:tr w:rsidR="00996871" w:rsidRPr="00B8024D" w14:paraId="23F107F2" w14:textId="77777777" w:rsidTr="00996871">
        <w:trPr>
          <w:trHeight w:val="1172"/>
          <w:jc w:val="center"/>
        </w:trPr>
        <w:tc>
          <w:tcPr>
            <w:tcW w:w="834" w:type="pct"/>
            <w:vAlign w:val="center"/>
          </w:tcPr>
          <w:p w14:paraId="4F0A84F0" w14:textId="539348B8" w:rsidR="00996871" w:rsidRPr="00B8024D" w:rsidRDefault="00996871" w:rsidP="00996871">
            <w:pPr>
              <w:jc w:val="center"/>
              <w:rPr>
                <w:rFonts w:eastAsia="Times New Roman" w:cstheme="minorHAnsi"/>
                <w:b/>
                <w:bCs/>
                <w:sz w:val="20"/>
                <w:szCs w:val="20"/>
                <w:lang w:eastAsia="hr-HR"/>
              </w:rPr>
            </w:pPr>
            <w:r w:rsidRPr="00E23C0D">
              <w:rPr>
                <w:rFonts w:eastAsia="Times New Roman" w:cstheme="minorHAnsi"/>
                <w:b/>
                <w:bCs/>
                <w:sz w:val="20"/>
                <w:szCs w:val="20"/>
                <w:lang w:eastAsia="hr-HR"/>
              </w:rPr>
              <w:t>5 Izdaci za financijsku imovinu i otplate zajmova</w:t>
            </w:r>
          </w:p>
        </w:tc>
        <w:tc>
          <w:tcPr>
            <w:tcW w:w="834" w:type="pct"/>
            <w:vAlign w:val="center"/>
          </w:tcPr>
          <w:p w14:paraId="00354814" w14:textId="2A006935" w:rsidR="00996871" w:rsidRPr="00D26EB0" w:rsidRDefault="00996871" w:rsidP="00996871">
            <w:pPr>
              <w:jc w:val="center"/>
              <w:rPr>
                <w:rFonts w:ascii="Arial" w:hAnsi="Arial" w:cs="Arial"/>
                <w:b/>
                <w:bCs/>
                <w:sz w:val="20"/>
                <w:szCs w:val="20"/>
              </w:rPr>
            </w:pPr>
            <w:r w:rsidRPr="005B66DF">
              <w:rPr>
                <w:rFonts w:cstheme="minorHAnsi"/>
                <w:b/>
                <w:bCs/>
              </w:rPr>
              <w:t>0,00</w:t>
            </w:r>
          </w:p>
        </w:tc>
        <w:tc>
          <w:tcPr>
            <w:tcW w:w="833" w:type="pct"/>
            <w:vAlign w:val="center"/>
          </w:tcPr>
          <w:p w14:paraId="619ADAE7" w14:textId="25DFA2AB" w:rsidR="00996871" w:rsidRPr="00E23C0D" w:rsidRDefault="00996871" w:rsidP="00996871">
            <w:pPr>
              <w:jc w:val="center"/>
              <w:rPr>
                <w:rFonts w:cstheme="minorHAnsi"/>
                <w:b/>
                <w:bCs/>
              </w:rPr>
            </w:pPr>
            <w:r w:rsidRPr="005B66DF">
              <w:rPr>
                <w:rFonts w:cstheme="minorHAnsi"/>
                <w:b/>
                <w:bCs/>
              </w:rPr>
              <w:t>0,00</w:t>
            </w:r>
          </w:p>
        </w:tc>
        <w:tc>
          <w:tcPr>
            <w:tcW w:w="833" w:type="pct"/>
            <w:vAlign w:val="center"/>
          </w:tcPr>
          <w:p w14:paraId="2A55322B" w14:textId="628E5ED5" w:rsidR="00996871" w:rsidRPr="00E23C0D" w:rsidRDefault="00996871" w:rsidP="00996871">
            <w:pPr>
              <w:jc w:val="center"/>
              <w:rPr>
                <w:rFonts w:cstheme="minorHAnsi"/>
                <w:b/>
                <w:bCs/>
              </w:rPr>
            </w:pPr>
            <w:r w:rsidRPr="005B66DF">
              <w:rPr>
                <w:rFonts w:cstheme="minorHAnsi"/>
                <w:b/>
                <w:bCs/>
              </w:rPr>
              <w:t>0,00</w:t>
            </w:r>
          </w:p>
        </w:tc>
        <w:tc>
          <w:tcPr>
            <w:tcW w:w="833" w:type="pct"/>
            <w:vAlign w:val="center"/>
          </w:tcPr>
          <w:p w14:paraId="0CCCC975" w14:textId="4073C19E" w:rsidR="00996871" w:rsidRPr="00E14FDE" w:rsidRDefault="00996871" w:rsidP="00996871">
            <w:pPr>
              <w:jc w:val="center"/>
              <w:rPr>
                <w:rFonts w:cstheme="minorHAnsi"/>
                <w:b/>
              </w:rPr>
            </w:pPr>
            <w:r w:rsidRPr="005B66DF">
              <w:rPr>
                <w:rFonts w:cstheme="minorHAnsi"/>
                <w:b/>
                <w:bCs/>
              </w:rPr>
              <w:t>0,00</w:t>
            </w:r>
          </w:p>
        </w:tc>
        <w:tc>
          <w:tcPr>
            <w:tcW w:w="833" w:type="pct"/>
            <w:vAlign w:val="center"/>
          </w:tcPr>
          <w:p w14:paraId="27593272" w14:textId="720C921B" w:rsidR="00996871" w:rsidRPr="00E14FDE" w:rsidRDefault="00996871" w:rsidP="00996871">
            <w:pPr>
              <w:jc w:val="center"/>
              <w:rPr>
                <w:rFonts w:cstheme="minorHAnsi"/>
                <w:b/>
              </w:rPr>
            </w:pPr>
            <w:r w:rsidRPr="005B66DF">
              <w:rPr>
                <w:rFonts w:cstheme="minorHAnsi"/>
                <w:b/>
                <w:bCs/>
              </w:rPr>
              <w:t>0,00</w:t>
            </w:r>
          </w:p>
        </w:tc>
      </w:tr>
      <w:tr w:rsidR="00996871" w:rsidRPr="00B8024D" w14:paraId="7C381FC5" w14:textId="77777777" w:rsidTr="00996871">
        <w:trPr>
          <w:trHeight w:val="1172"/>
          <w:jc w:val="center"/>
        </w:trPr>
        <w:tc>
          <w:tcPr>
            <w:tcW w:w="834" w:type="pct"/>
            <w:vAlign w:val="center"/>
          </w:tcPr>
          <w:p w14:paraId="65908692" w14:textId="7CEC0571" w:rsidR="00996871" w:rsidRPr="00E23C0D" w:rsidRDefault="00996871" w:rsidP="00996871">
            <w:pPr>
              <w:jc w:val="center"/>
              <w:rPr>
                <w:rFonts w:eastAsia="Times New Roman" w:cstheme="minorHAnsi"/>
                <w:sz w:val="20"/>
                <w:szCs w:val="20"/>
                <w:lang w:eastAsia="hr-HR"/>
              </w:rPr>
            </w:pPr>
            <w:r w:rsidRPr="00E23C0D">
              <w:rPr>
                <w:rFonts w:eastAsia="Times New Roman" w:cstheme="minorHAnsi"/>
                <w:b/>
                <w:bCs/>
                <w:sz w:val="20"/>
                <w:szCs w:val="20"/>
                <w:lang w:eastAsia="hr-HR"/>
              </w:rPr>
              <w:t>54</w:t>
            </w:r>
            <w:r w:rsidRPr="00E23C0D">
              <w:rPr>
                <w:rFonts w:eastAsia="Times New Roman" w:cstheme="minorHAnsi"/>
                <w:sz w:val="20"/>
                <w:szCs w:val="20"/>
                <w:lang w:eastAsia="hr-HR"/>
              </w:rPr>
              <w:t xml:space="preserve"> Izdaci za otplatu glavnice primljenih kredita i zajmova</w:t>
            </w:r>
          </w:p>
        </w:tc>
        <w:tc>
          <w:tcPr>
            <w:tcW w:w="834" w:type="pct"/>
            <w:vAlign w:val="center"/>
          </w:tcPr>
          <w:p w14:paraId="7CE77573" w14:textId="2D83ACEC" w:rsidR="00996871" w:rsidRPr="00D26EB0" w:rsidRDefault="00996871" w:rsidP="00996871">
            <w:pPr>
              <w:jc w:val="center"/>
              <w:rPr>
                <w:rFonts w:ascii="Arial" w:hAnsi="Arial" w:cs="Arial"/>
                <w:sz w:val="20"/>
                <w:szCs w:val="20"/>
              </w:rPr>
            </w:pPr>
            <w:r w:rsidRPr="000C2E5A">
              <w:rPr>
                <w:rFonts w:cstheme="minorHAnsi"/>
              </w:rPr>
              <w:t>0,00</w:t>
            </w:r>
          </w:p>
        </w:tc>
        <w:tc>
          <w:tcPr>
            <w:tcW w:w="833" w:type="pct"/>
            <w:vAlign w:val="center"/>
          </w:tcPr>
          <w:p w14:paraId="74878C51" w14:textId="6837D6B4" w:rsidR="00996871" w:rsidRPr="00D26EB0" w:rsidRDefault="00996871" w:rsidP="00996871">
            <w:pPr>
              <w:jc w:val="center"/>
              <w:rPr>
                <w:rFonts w:cstheme="minorHAnsi"/>
              </w:rPr>
            </w:pPr>
            <w:r w:rsidRPr="000C2E5A">
              <w:rPr>
                <w:rFonts w:cstheme="minorHAnsi"/>
              </w:rPr>
              <w:t>0,00</w:t>
            </w:r>
          </w:p>
        </w:tc>
        <w:tc>
          <w:tcPr>
            <w:tcW w:w="833" w:type="pct"/>
            <w:vAlign w:val="center"/>
          </w:tcPr>
          <w:p w14:paraId="3E5909D1" w14:textId="1D3AC1FD" w:rsidR="00996871" w:rsidRPr="00B8024D" w:rsidRDefault="00996871" w:rsidP="00996871">
            <w:pPr>
              <w:jc w:val="center"/>
              <w:rPr>
                <w:rFonts w:cstheme="minorHAnsi"/>
              </w:rPr>
            </w:pPr>
            <w:r w:rsidRPr="000C2E5A">
              <w:rPr>
                <w:rFonts w:cstheme="minorHAnsi"/>
              </w:rPr>
              <w:t>0,00</w:t>
            </w:r>
          </w:p>
        </w:tc>
        <w:tc>
          <w:tcPr>
            <w:tcW w:w="833" w:type="pct"/>
            <w:vAlign w:val="center"/>
          </w:tcPr>
          <w:p w14:paraId="0F1EF43E" w14:textId="566D6B77" w:rsidR="00996871" w:rsidRPr="00B8024D" w:rsidRDefault="00996871" w:rsidP="00996871">
            <w:pPr>
              <w:jc w:val="center"/>
              <w:rPr>
                <w:rFonts w:cstheme="minorHAnsi"/>
              </w:rPr>
            </w:pPr>
            <w:r w:rsidRPr="000C2E5A">
              <w:rPr>
                <w:rFonts w:cstheme="minorHAnsi"/>
              </w:rPr>
              <w:t>0,00</w:t>
            </w:r>
          </w:p>
        </w:tc>
        <w:tc>
          <w:tcPr>
            <w:tcW w:w="833" w:type="pct"/>
            <w:vAlign w:val="center"/>
          </w:tcPr>
          <w:p w14:paraId="318CA8E5" w14:textId="7FC5EFCA" w:rsidR="00996871" w:rsidRPr="00B8024D" w:rsidRDefault="00996871" w:rsidP="00996871">
            <w:pPr>
              <w:jc w:val="center"/>
              <w:rPr>
                <w:rFonts w:cstheme="minorHAnsi"/>
              </w:rPr>
            </w:pPr>
            <w:r w:rsidRPr="000C2E5A">
              <w:rPr>
                <w:rFonts w:cstheme="minorHAnsi"/>
              </w:rPr>
              <w:t>0,00</w:t>
            </w:r>
          </w:p>
        </w:tc>
      </w:tr>
    </w:tbl>
    <w:p w14:paraId="542D70EE" w14:textId="0C403FF5" w:rsidR="00395040" w:rsidRDefault="00395040" w:rsidP="00395040">
      <w:pPr>
        <w:rPr>
          <w:rFonts w:cstheme="minorHAnsi"/>
          <w:b/>
          <w:sz w:val="24"/>
          <w:szCs w:val="24"/>
        </w:rPr>
      </w:pPr>
    </w:p>
    <w:p w14:paraId="70A893AA" w14:textId="4ADDC4A4" w:rsidR="00F90208" w:rsidRDefault="00F90208" w:rsidP="00395040">
      <w:pPr>
        <w:rPr>
          <w:rFonts w:cstheme="minorHAnsi"/>
          <w:b/>
          <w:sz w:val="24"/>
          <w:szCs w:val="24"/>
        </w:rPr>
      </w:pPr>
      <w:r w:rsidRPr="00BB7152">
        <w:rPr>
          <w:rFonts w:cstheme="minorHAnsi"/>
          <w:b/>
          <w:noProof/>
          <w:sz w:val="24"/>
          <w:szCs w:val="24"/>
          <w:lang w:eastAsia="hr-HR"/>
        </w:rPr>
        <w:drawing>
          <wp:inline distT="0" distB="0" distL="0" distR="0" wp14:anchorId="38CD9FEB" wp14:editId="2DB3BA41">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6F43E1" w14:textId="77777777" w:rsidR="00F90208" w:rsidRPr="00B8024D" w:rsidRDefault="00F90208" w:rsidP="00395040">
      <w:pPr>
        <w:rPr>
          <w:rFonts w:cstheme="minorHAnsi"/>
          <w:b/>
          <w:sz w:val="24"/>
          <w:szCs w:val="24"/>
        </w:rPr>
      </w:pPr>
    </w:p>
    <w:p w14:paraId="7A9A72D2" w14:textId="6DBBC53F" w:rsidR="00BB79D2" w:rsidRPr="00B8024D" w:rsidRDefault="00BB79D2" w:rsidP="007602C9">
      <w:pPr>
        <w:jc w:val="both"/>
        <w:rPr>
          <w:rFonts w:cstheme="minorHAnsi"/>
          <w:b/>
          <w:color w:val="8496B0" w:themeColor="text2" w:themeTint="99"/>
          <w:sz w:val="24"/>
          <w:szCs w:val="24"/>
        </w:rPr>
      </w:pPr>
      <w:r w:rsidRPr="00B8024D">
        <w:rPr>
          <w:rFonts w:cstheme="minorHAnsi"/>
          <w:b/>
          <w:color w:val="8496B0" w:themeColor="text2" w:themeTint="99"/>
          <w:sz w:val="24"/>
          <w:szCs w:val="24"/>
        </w:rPr>
        <w:t>PRORAČUNSKE KLASIFIKACIJE</w:t>
      </w:r>
    </w:p>
    <w:p w14:paraId="009A1397" w14:textId="77777777" w:rsidR="00D26EB0" w:rsidRPr="007B123D" w:rsidRDefault="00D26EB0" w:rsidP="00D26EB0">
      <w:pPr>
        <w:jc w:val="both"/>
        <w:rPr>
          <w:rFonts w:cstheme="minorHAnsi"/>
          <w:bCs/>
          <w:sz w:val="24"/>
          <w:szCs w:val="24"/>
        </w:rPr>
      </w:pPr>
      <w:r w:rsidRPr="007B123D">
        <w:rPr>
          <w:rFonts w:cstheme="minorHAnsi"/>
          <w:bCs/>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31EE34F7" w14:textId="77777777" w:rsidR="00D26EB0" w:rsidRPr="007B123D" w:rsidRDefault="00D26EB0" w:rsidP="00D26EB0">
      <w:pPr>
        <w:jc w:val="both"/>
        <w:rPr>
          <w:rFonts w:cstheme="minorHAnsi"/>
          <w:bCs/>
          <w:sz w:val="24"/>
          <w:szCs w:val="24"/>
        </w:rPr>
      </w:pPr>
      <w:r w:rsidRPr="007B123D">
        <w:rPr>
          <w:rFonts w:cstheme="minorHAnsi"/>
          <w:b/>
          <w:sz w:val="24"/>
          <w:szCs w:val="24"/>
        </w:rPr>
        <w:t>Organizacijska klasifikacija</w:t>
      </w:r>
      <w:r w:rsidRPr="007B123D">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1A72A88C" w14:textId="77777777" w:rsidR="00D26EB0" w:rsidRDefault="00D26EB0" w:rsidP="00D26EB0">
      <w:pPr>
        <w:jc w:val="both"/>
        <w:rPr>
          <w:rFonts w:cstheme="minorHAnsi"/>
          <w:bCs/>
          <w:sz w:val="24"/>
          <w:szCs w:val="24"/>
        </w:rPr>
      </w:pPr>
      <w:r w:rsidRPr="007B123D">
        <w:rPr>
          <w:rFonts w:cstheme="minorHAnsi"/>
          <w:b/>
          <w:sz w:val="24"/>
          <w:szCs w:val="24"/>
        </w:rPr>
        <w:t>Programska klasifikacija</w:t>
      </w:r>
      <w:r w:rsidRPr="007B123D">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3BB8C668" w14:textId="77777777" w:rsidR="00D26EB0" w:rsidRDefault="00D26EB0" w:rsidP="00D26EB0">
      <w:pPr>
        <w:jc w:val="both"/>
        <w:rPr>
          <w:rFonts w:cstheme="minorHAnsi"/>
          <w:bCs/>
          <w:sz w:val="24"/>
          <w:szCs w:val="24"/>
        </w:rPr>
      </w:pPr>
      <w:r w:rsidRPr="007B123D">
        <w:rPr>
          <w:rFonts w:cstheme="minorHAnsi"/>
          <w:b/>
          <w:sz w:val="24"/>
          <w:szCs w:val="24"/>
        </w:rPr>
        <w:t>Funkcijska klasifikacija</w:t>
      </w:r>
      <w:r w:rsidRPr="007B123D">
        <w:rPr>
          <w:rFonts w:cstheme="minorHAnsi"/>
          <w:bCs/>
          <w:sz w:val="24"/>
          <w:szCs w:val="24"/>
        </w:rPr>
        <w:t xml:space="preserve"> je prikaz rashoda proračuna te proračunskih i izvanproračunskih korisnika razvrstanih prema njihovoj namjeni,</w:t>
      </w:r>
    </w:p>
    <w:p w14:paraId="3AA0672D" w14:textId="77777777" w:rsidR="00D26EB0" w:rsidRPr="007B123D" w:rsidRDefault="00D26EB0" w:rsidP="00D26EB0">
      <w:pPr>
        <w:jc w:val="both"/>
        <w:rPr>
          <w:rFonts w:cstheme="minorHAnsi"/>
          <w:bCs/>
          <w:sz w:val="24"/>
          <w:szCs w:val="24"/>
        </w:rPr>
      </w:pPr>
      <w:r w:rsidRPr="007B123D">
        <w:rPr>
          <w:rFonts w:cstheme="minorHAnsi"/>
          <w:bCs/>
          <w:sz w:val="24"/>
          <w:szCs w:val="24"/>
        </w:rPr>
        <w:t xml:space="preserve"> </w:t>
      </w:r>
      <w:r w:rsidRPr="007B123D">
        <w:rPr>
          <w:rFonts w:cstheme="minorHAnsi"/>
          <w:b/>
          <w:sz w:val="24"/>
          <w:szCs w:val="24"/>
        </w:rPr>
        <w:t>Ekonomska klasifikacija</w:t>
      </w:r>
      <w:r w:rsidRPr="007B123D">
        <w:rPr>
          <w:rFonts w:cstheme="minorHAnsi"/>
          <w:bCs/>
          <w:sz w:val="24"/>
          <w:szCs w:val="24"/>
        </w:rPr>
        <w:t xml:space="preserve"> sadrži prihode i primitke razvrstane po prirodnim vrstama te rashode i izdatke razvrstane prema njihovoj ekonomskoj namjeni kojoj služe,</w:t>
      </w:r>
    </w:p>
    <w:p w14:paraId="36A2EDFC" w14:textId="77777777" w:rsidR="00D26EB0" w:rsidRPr="007B123D" w:rsidRDefault="00D26EB0" w:rsidP="00D26EB0">
      <w:pPr>
        <w:jc w:val="both"/>
        <w:rPr>
          <w:rFonts w:cstheme="minorHAnsi"/>
          <w:bCs/>
          <w:sz w:val="24"/>
          <w:szCs w:val="24"/>
        </w:rPr>
      </w:pPr>
      <w:r w:rsidRPr="007B123D">
        <w:rPr>
          <w:rFonts w:cstheme="minorHAnsi"/>
          <w:b/>
          <w:sz w:val="24"/>
          <w:szCs w:val="24"/>
        </w:rPr>
        <w:t>Lokacijska klasifikacija</w:t>
      </w:r>
      <w:r w:rsidRPr="007B123D">
        <w:rPr>
          <w:rFonts w:cstheme="minorHAnsi"/>
          <w:bCs/>
          <w:sz w:val="24"/>
          <w:szCs w:val="24"/>
        </w:rPr>
        <w:t xml:space="preserve"> je prikaz rashoda i izdataka prema teritorijalno definiranim cjelinama u skladu s ustrojem Republike Hrvatske, drugih država članica Europske unije te ostalih država,</w:t>
      </w:r>
    </w:p>
    <w:p w14:paraId="23909EB6" w14:textId="77777777" w:rsidR="00D26EB0" w:rsidRPr="007B123D" w:rsidRDefault="00D26EB0" w:rsidP="00D26EB0">
      <w:pPr>
        <w:jc w:val="both"/>
        <w:rPr>
          <w:rFonts w:cstheme="minorHAnsi"/>
          <w:bCs/>
          <w:sz w:val="24"/>
          <w:szCs w:val="24"/>
        </w:rPr>
      </w:pPr>
      <w:r w:rsidRPr="007B123D">
        <w:rPr>
          <w:rFonts w:cstheme="minorHAnsi"/>
          <w:b/>
          <w:sz w:val="24"/>
          <w:szCs w:val="24"/>
        </w:rPr>
        <w:t>Izvori financiranja</w:t>
      </w:r>
      <w:r w:rsidRPr="007B123D">
        <w:rPr>
          <w:rFonts w:cstheme="minorHAnsi"/>
          <w:bCs/>
          <w:sz w:val="24"/>
          <w:szCs w:val="24"/>
        </w:rPr>
        <w:t>, a koje čine skupine prihoda i primitaka iz kojih se podmiruju rashodi i izdaci određene vrste i utvrđene namjene..</w:t>
      </w:r>
    </w:p>
    <w:p w14:paraId="291C2FAD" w14:textId="4875985F" w:rsidR="00B44949" w:rsidRPr="00B8024D" w:rsidRDefault="00BB79D2" w:rsidP="007602C9">
      <w:pPr>
        <w:jc w:val="both"/>
        <w:rPr>
          <w:rFonts w:cstheme="minorHAnsi"/>
          <w:bCs/>
          <w:sz w:val="24"/>
          <w:szCs w:val="24"/>
        </w:rPr>
      </w:pPr>
      <w:r w:rsidRPr="00B8024D">
        <w:rPr>
          <w:rFonts w:cstheme="minorHAnsi"/>
          <w:bCs/>
          <w:sz w:val="24"/>
          <w:szCs w:val="24"/>
        </w:rPr>
        <w:t xml:space="preserve">Proračun Općine </w:t>
      </w:r>
      <w:r w:rsidR="00DD143E" w:rsidRPr="00B8024D">
        <w:rPr>
          <w:rFonts w:cstheme="minorHAnsi"/>
          <w:bCs/>
          <w:sz w:val="24"/>
          <w:szCs w:val="24"/>
        </w:rPr>
        <w:t>Barban</w:t>
      </w:r>
      <w:r w:rsidRPr="00B8024D">
        <w:rPr>
          <w:rFonts w:cstheme="minorHAnsi"/>
          <w:bCs/>
          <w:sz w:val="24"/>
          <w:szCs w:val="24"/>
        </w:rPr>
        <w:t xml:space="preserve"> sastoji se od razdjela, glava i programa. Programi se sastoje od aktivnosti i projekata (kapitalni i tekući projekti). </w:t>
      </w:r>
    </w:p>
    <w:p w14:paraId="09A6F2D5" w14:textId="753E0B0F" w:rsidR="00D97A4D" w:rsidRDefault="00B44949" w:rsidP="00916DCD">
      <w:pPr>
        <w:spacing w:after="0"/>
        <w:jc w:val="both"/>
        <w:rPr>
          <w:rFonts w:cstheme="minorHAnsi"/>
          <w:bCs/>
          <w:noProof/>
          <w:sz w:val="24"/>
          <w:szCs w:val="24"/>
          <w:lang w:eastAsia="hr-HR"/>
        </w:rPr>
      </w:pPr>
      <w:r w:rsidRPr="00B8024D">
        <w:rPr>
          <w:rFonts w:cstheme="minorHAnsi"/>
          <w:bCs/>
          <w:noProof/>
          <w:sz w:val="24"/>
          <w:szCs w:val="24"/>
          <w:lang w:eastAsia="hr-HR"/>
        </w:rPr>
        <w:drawing>
          <wp:inline distT="0" distB="0" distL="0" distR="0" wp14:anchorId="657E851A" wp14:editId="46414933">
            <wp:extent cx="5486400" cy="1276350"/>
            <wp:effectExtent l="38100" t="19050" r="19050" b="5715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3B277F" w14:textId="40672674" w:rsidR="00E23C0D" w:rsidRDefault="00E23C0D" w:rsidP="00E23C0D">
      <w:pPr>
        <w:rPr>
          <w:rFonts w:cstheme="minorHAnsi"/>
          <w:bCs/>
          <w:noProof/>
          <w:sz w:val="24"/>
          <w:szCs w:val="24"/>
          <w:lang w:eastAsia="hr-HR"/>
        </w:rPr>
      </w:pPr>
    </w:p>
    <w:p w14:paraId="503AF885" w14:textId="015CF1FE" w:rsidR="00E23C0D" w:rsidRPr="00E23C0D" w:rsidRDefault="00E23C0D" w:rsidP="00E23C0D">
      <w:pPr>
        <w:tabs>
          <w:tab w:val="left" w:pos="1831"/>
        </w:tabs>
        <w:rPr>
          <w:rFonts w:cstheme="minorHAnsi"/>
          <w:sz w:val="24"/>
          <w:szCs w:val="24"/>
        </w:rPr>
      </w:pPr>
      <w:r>
        <w:rPr>
          <w:rFonts w:cstheme="minorHAnsi"/>
          <w:sz w:val="24"/>
          <w:szCs w:val="24"/>
        </w:rPr>
        <w:tab/>
      </w:r>
    </w:p>
    <w:p w14:paraId="26B5CC35" w14:textId="2FC29C2E" w:rsidR="00356D23" w:rsidRPr="00B8024D" w:rsidRDefault="00D37CB3" w:rsidP="00916DCD">
      <w:pPr>
        <w:spacing w:after="0"/>
        <w:jc w:val="both"/>
        <w:rPr>
          <w:rFonts w:cstheme="minorHAnsi"/>
          <w:b/>
          <w:noProof/>
          <w:sz w:val="24"/>
          <w:szCs w:val="24"/>
        </w:rPr>
      </w:pPr>
      <w:r w:rsidRPr="00B8024D">
        <w:rPr>
          <w:rFonts w:cstheme="minorHAnsi"/>
          <w:b/>
          <w:noProof/>
          <w:sz w:val="24"/>
          <w:szCs w:val="24"/>
          <w:lang w:eastAsia="hr-HR"/>
        </w:rPr>
        <w:drawing>
          <wp:inline distT="0" distB="0" distL="0" distR="0" wp14:anchorId="16405708" wp14:editId="00570264">
            <wp:extent cx="6029325" cy="9410700"/>
            <wp:effectExtent l="38100" t="1905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DA0FCFD" w14:textId="77777777"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OPIS POSEBNOG DIJELA PRORAČUNA</w:t>
      </w:r>
    </w:p>
    <w:p w14:paraId="74161DD8" w14:textId="1A237BE2"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RAZDJEL 001 PREDSTAVNIČKA I IZVRŠNA TIJELA PLANIRANO U IZNOSU OD </w:t>
      </w:r>
      <w:r w:rsidR="00525158">
        <w:rPr>
          <w:rFonts w:cstheme="minorHAnsi"/>
          <w:b/>
          <w:color w:val="8496B0" w:themeColor="text2" w:themeTint="99"/>
          <w:sz w:val="24"/>
          <w:szCs w:val="24"/>
        </w:rPr>
        <w:t>118.100,00</w:t>
      </w:r>
      <w:r w:rsidRPr="00B8024D">
        <w:rPr>
          <w:rFonts w:cstheme="minorHAnsi"/>
          <w:b/>
          <w:color w:val="8496B0" w:themeColor="text2" w:themeTint="99"/>
          <w:sz w:val="24"/>
          <w:szCs w:val="24"/>
        </w:rPr>
        <w:t xml:space="preserve"> EURA</w:t>
      </w:r>
    </w:p>
    <w:p w14:paraId="0F83E08E" w14:textId="719B6BCB"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GLAVA 00101 OPĆINSKO VIJEĆE PLANIRANO U IZNOSU OD </w:t>
      </w:r>
      <w:r w:rsidR="00525158">
        <w:rPr>
          <w:rFonts w:cstheme="minorHAnsi"/>
          <w:b/>
          <w:color w:val="8496B0" w:themeColor="text2" w:themeTint="99"/>
          <w:sz w:val="24"/>
          <w:szCs w:val="24"/>
        </w:rPr>
        <w:t>23.100,00</w:t>
      </w:r>
      <w:r w:rsidRPr="00B8024D">
        <w:rPr>
          <w:rFonts w:cstheme="minorHAnsi"/>
          <w:b/>
          <w:color w:val="8496B0" w:themeColor="text2" w:themeTint="99"/>
          <w:sz w:val="24"/>
          <w:szCs w:val="24"/>
        </w:rPr>
        <w:t xml:space="preserve"> EURA</w:t>
      </w:r>
    </w:p>
    <w:p w14:paraId="514A6F71" w14:textId="7D7D5567"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1000 Donošenje akata i mjera iz djelokruga predstavničkog tijela planirano u iznosu od </w:t>
      </w:r>
      <w:r w:rsidR="00525158">
        <w:rPr>
          <w:rFonts w:cstheme="minorHAnsi"/>
          <w:b/>
          <w:color w:val="8496B0" w:themeColor="text2" w:themeTint="99"/>
          <w:sz w:val="24"/>
          <w:szCs w:val="24"/>
        </w:rPr>
        <w:t>23.100,00</w:t>
      </w:r>
      <w:r w:rsidRPr="00B8024D">
        <w:rPr>
          <w:rFonts w:cstheme="minorHAnsi"/>
          <w:b/>
          <w:color w:val="8496B0" w:themeColor="text2" w:themeTint="99"/>
          <w:sz w:val="24"/>
          <w:szCs w:val="24"/>
        </w:rPr>
        <w:t xml:space="preserve"> eura.</w:t>
      </w:r>
    </w:p>
    <w:p w14:paraId="47095A17" w14:textId="77777777" w:rsidR="00525158" w:rsidRPr="00525158" w:rsidRDefault="00525158" w:rsidP="00525158">
      <w:pPr>
        <w:spacing w:after="0"/>
        <w:jc w:val="both"/>
        <w:rPr>
          <w:rFonts w:cstheme="minorHAnsi"/>
          <w:sz w:val="24"/>
          <w:szCs w:val="24"/>
        </w:rPr>
      </w:pPr>
      <w:r w:rsidRPr="00525158">
        <w:rPr>
          <w:rFonts w:cstheme="minorHAnsi"/>
          <w:sz w:val="24"/>
          <w:szCs w:val="24"/>
        </w:rPr>
        <w:t>Za osiguravanje redovitog funkcioniranja predstavničkog tijela u proračunu je planiran iznos od 7.100,00 eura, dok je za financiranje političkih stranaka predviđeno 6.000,00 eura.</w:t>
      </w:r>
    </w:p>
    <w:p w14:paraId="34D6702B" w14:textId="77777777" w:rsidR="00525158" w:rsidRDefault="00525158" w:rsidP="00525158">
      <w:pPr>
        <w:spacing w:after="0"/>
        <w:jc w:val="both"/>
        <w:rPr>
          <w:rFonts w:cstheme="minorHAnsi"/>
          <w:sz w:val="24"/>
          <w:szCs w:val="24"/>
        </w:rPr>
      </w:pPr>
      <w:r w:rsidRPr="00525158">
        <w:rPr>
          <w:rFonts w:cstheme="minorHAnsi"/>
          <w:sz w:val="24"/>
          <w:szCs w:val="24"/>
        </w:rPr>
        <w:t>Za obilježavanje Dana Općine osigurana su sredstva u iznosu od 10.000,00 eura.</w:t>
      </w:r>
    </w:p>
    <w:p w14:paraId="2C05C765" w14:textId="77777777" w:rsidR="00525158" w:rsidRDefault="00525158" w:rsidP="00525158">
      <w:pPr>
        <w:spacing w:after="0"/>
        <w:jc w:val="center"/>
        <w:rPr>
          <w:rFonts w:cstheme="minorHAnsi"/>
          <w:sz w:val="24"/>
          <w:szCs w:val="24"/>
        </w:rPr>
      </w:pPr>
    </w:p>
    <w:p w14:paraId="7A315EB2" w14:textId="30B542F5" w:rsidR="0038201A" w:rsidRPr="00B8024D" w:rsidRDefault="008B1339" w:rsidP="00525158">
      <w:pPr>
        <w:spacing w:after="0"/>
        <w:jc w:val="center"/>
        <w:rPr>
          <w:rFonts w:cstheme="minorHAnsi"/>
          <w:sz w:val="24"/>
          <w:szCs w:val="24"/>
        </w:rPr>
      </w:pPr>
      <w:r>
        <w:rPr>
          <w:noProof/>
        </w:rPr>
        <w:drawing>
          <wp:inline distT="0" distB="0" distL="0" distR="0" wp14:anchorId="74883EA6" wp14:editId="5A39DBEF">
            <wp:extent cx="1923810" cy="1257143"/>
            <wp:effectExtent l="19050" t="0" r="19685" b="381635"/>
            <wp:docPr id="6299502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0287" name=""/>
                    <pic:cNvPicPr/>
                  </pic:nvPicPr>
                  <pic:blipFill>
                    <a:blip r:embed="rId28"/>
                    <a:stretch>
                      <a:fillRect/>
                    </a:stretch>
                  </pic:blipFill>
                  <pic:spPr>
                    <a:xfrm>
                      <a:off x="0" y="0"/>
                      <a:ext cx="1923810" cy="1257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0ABA10" w14:textId="5E8C145B" w:rsidR="0038201A" w:rsidRPr="00B8024D" w:rsidRDefault="0038201A" w:rsidP="0038201A">
      <w:pPr>
        <w:spacing w:after="0"/>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GLAVA 00102 OPĆINSKI NAČELNIK PLANIRANO U IZNOSU OD </w:t>
      </w:r>
      <w:r w:rsidR="00525158">
        <w:rPr>
          <w:rFonts w:cstheme="minorHAnsi"/>
          <w:b/>
          <w:color w:val="8496B0" w:themeColor="text2" w:themeTint="99"/>
          <w:sz w:val="24"/>
          <w:szCs w:val="24"/>
        </w:rPr>
        <w:t>95</w:t>
      </w:r>
      <w:r w:rsidRPr="00B8024D">
        <w:rPr>
          <w:rFonts w:cstheme="minorHAnsi"/>
          <w:b/>
          <w:color w:val="8496B0" w:themeColor="text2" w:themeTint="99"/>
          <w:sz w:val="24"/>
          <w:szCs w:val="24"/>
        </w:rPr>
        <w:t>.000,00 EURA</w:t>
      </w:r>
    </w:p>
    <w:p w14:paraId="5D90EB20" w14:textId="3D531672" w:rsidR="0038201A" w:rsidRPr="00B8024D" w:rsidRDefault="0038201A" w:rsidP="0038201A">
      <w:pPr>
        <w:spacing w:after="0"/>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1001 Donošenje akata i mjera iz djelokruga izvršnog tijela planirano u iznosu od </w:t>
      </w:r>
      <w:r w:rsidR="00525158">
        <w:rPr>
          <w:rFonts w:cstheme="minorHAnsi"/>
          <w:b/>
          <w:color w:val="8496B0" w:themeColor="text2" w:themeTint="99"/>
          <w:sz w:val="24"/>
          <w:szCs w:val="24"/>
        </w:rPr>
        <w:t>95</w:t>
      </w:r>
      <w:r w:rsidRPr="00B8024D">
        <w:rPr>
          <w:rFonts w:cstheme="minorHAnsi"/>
          <w:b/>
          <w:color w:val="8496B0" w:themeColor="text2" w:themeTint="99"/>
          <w:sz w:val="24"/>
          <w:szCs w:val="24"/>
        </w:rPr>
        <w:t>.000,00 eura.</w:t>
      </w:r>
    </w:p>
    <w:p w14:paraId="1B99195F" w14:textId="77777777" w:rsidR="0038201A" w:rsidRPr="00B8024D" w:rsidRDefault="0038201A" w:rsidP="0038201A">
      <w:pPr>
        <w:spacing w:after="0"/>
        <w:jc w:val="both"/>
        <w:rPr>
          <w:rFonts w:cstheme="minorHAnsi"/>
          <w:b/>
          <w:color w:val="8496B0" w:themeColor="text2" w:themeTint="99"/>
          <w:sz w:val="24"/>
          <w:szCs w:val="24"/>
        </w:rPr>
      </w:pPr>
    </w:p>
    <w:p w14:paraId="4FCB50CD" w14:textId="0012E5F8" w:rsidR="0038201A" w:rsidRPr="00B8024D" w:rsidRDefault="0038201A" w:rsidP="0038201A">
      <w:pPr>
        <w:spacing w:after="0"/>
        <w:jc w:val="both"/>
        <w:rPr>
          <w:rFonts w:cstheme="minorHAnsi"/>
          <w:bCs/>
          <w:sz w:val="24"/>
          <w:szCs w:val="24"/>
        </w:rPr>
      </w:pPr>
      <w:r w:rsidRPr="001420C6">
        <w:rPr>
          <w:rFonts w:cstheme="minorHAnsi"/>
          <w:bCs/>
          <w:sz w:val="24"/>
          <w:szCs w:val="24"/>
        </w:rPr>
        <w:t xml:space="preserve">Za redovan rad izvršnog tijela planirano je </w:t>
      </w:r>
      <w:r w:rsidR="00525158">
        <w:rPr>
          <w:rFonts w:cstheme="minorHAnsi"/>
          <w:bCs/>
          <w:sz w:val="24"/>
          <w:szCs w:val="24"/>
        </w:rPr>
        <w:t>63</w:t>
      </w:r>
      <w:r w:rsidRPr="001420C6">
        <w:rPr>
          <w:rFonts w:cstheme="minorHAnsi"/>
          <w:bCs/>
          <w:sz w:val="24"/>
          <w:szCs w:val="24"/>
        </w:rPr>
        <w:t>.000,00 eura, za protokol, promidžbu i informiranje planirano je 2</w:t>
      </w:r>
      <w:r w:rsidR="00525158">
        <w:rPr>
          <w:rFonts w:cstheme="minorHAnsi"/>
          <w:bCs/>
          <w:sz w:val="24"/>
          <w:szCs w:val="24"/>
        </w:rPr>
        <w:t>8</w:t>
      </w:r>
      <w:r w:rsidRPr="001420C6">
        <w:rPr>
          <w:rFonts w:cstheme="minorHAnsi"/>
          <w:bCs/>
          <w:sz w:val="24"/>
          <w:szCs w:val="24"/>
        </w:rPr>
        <w:t>.000,00 eura, a za proračunsku zalihu planirano je 4.000,00 eura.</w:t>
      </w:r>
    </w:p>
    <w:p w14:paraId="45E7B27F" w14:textId="77777777" w:rsidR="0038201A" w:rsidRPr="00B8024D" w:rsidRDefault="0038201A" w:rsidP="0038201A">
      <w:pPr>
        <w:spacing w:after="0"/>
        <w:jc w:val="both"/>
        <w:rPr>
          <w:rFonts w:cstheme="minorHAnsi"/>
          <w:b/>
          <w:color w:val="8496B0" w:themeColor="text2" w:themeTint="99"/>
          <w:sz w:val="24"/>
          <w:szCs w:val="24"/>
        </w:rPr>
      </w:pPr>
    </w:p>
    <w:p w14:paraId="64B78CCC" w14:textId="271A5803" w:rsidR="0038201A" w:rsidRPr="00B8024D" w:rsidRDefault="0038201A" w:rsidP="0038201A">
      <w:pPr>
        <w:rPr>
          <w:rFonts w:cstheme="minorHAnsi"/>
          <w:b/>
          <w:color w:val="8496B0" w:themeColor="text2" w:themeTint="99"/>
          <w:sz w:val="24"/>
          <w:szCs w:val="24"/>
        </w:rPr>
      </w:pPr>
      <w:r w:rsidRPr="00B8024D">
        <w:rPr>
          <w:rFonts w:cstheme="minorHAnsi"/>
          <w:b/>
          <w:color w:val="8496B0" w:themeColor="text2" w:themeTint="99"/>
          <w:sz w:val="24"/>
          <w:szCs w:val="24"/>
        </w:rPr>
        <w:t xml:space="preserve">RAZDJEL 002 JEDINSTVENI UPRAVNI ODJEL PLANIRANO U IZNOSU OD </w:t>
      </w:r>
      <w:r w:rsidR="00525158">
        <w:rPr>
          <w:rFonts w:cstheme="minorHAnsi"/>
          <w:b/>
          <w:color w:val="8496B0" w:themeColor="text2" w:themeTint="99"/>
          <w:sz w:val="24"/>
          <w:szCs w:val="24"/>
        </w:rPr>
        <w:t>5.797.400,00</w:t>
      </w:r>
      <w:r w:rsidRPr="00B8024D">
        <w:rPr>
          <w:rFonts w:cstheme="minorHAnsi"/>
          <w:b/>
          <w:color w:val="8496B0" w:themeColor="text2" w:themeTint="99"/>
          <w:sz w:val="24"/>
          <w:szCs w:val="24"/>
        </w:rPr>
        <w:t xml:space="preserve"> EURA</w:t>
      </w:r>
    </w:p>
    <w:p w14:paraId="70A16611" w14:textId="16031CE4" w:rsidR="0038201A" w:rsidRPr="00B8024D" w:rsidRDefault="0038201A" w:rsidP="0038201A">
      <w:pPr>
        <w:rPr>
          <w:rFonts w:cstheme="minorHAnsi"/>
          <w:b/>
          <w:color w:val="8496B0" w:themeColor="text2" w:themeTint="99"/>
          <w:sz w:val="24"/>
          <w:szCs w:val="24"/>
        </w:rPr>
      </w:pPr>
      <w:r w:rsidRPr="00B8024D">
        <w:rPr>
          <w:rFonts w:cstheme="minorHAnsi"/>
          <w:b/>
          <w:color w:val="8496B0" w:themeColor="text2" w:themeTint="99"/>
          <w:sz w:val="24"/>
          <w:szCs w:val="24"/>
        </w:rPr>
        <w:t xml:space="preserve">GLAVA 00201 JEDINSTVENI UPRAVNI ODJEL PLANIRANO U IZNOSU OD </w:t>
      </w:r>
      <w:r w:rsidR="00525158">
        <w:rPr>
          <w:rFonts w:cstheme="minorHAnsi"/>
          <w:b/>
          <w:color w:val="8496B0" w:themeColor="text2" w:themeTint="99"/>
          <w:sz w:val="24"/>
          <w:szCs w:val="24"/>
        </w:rPr>
        <w:t>4.963.600,00</w:t>
      </w:r>
      <w:r w:rsidRPr="00B8024D">
        <w:rPr>
          <w:rFonts w:cstheme="minorHAnsi"/>
          <w:b/>
          <w:color w:val="8496B0" w:themeColor="text2" w:themeTint="99"/>
          <w:sz w:val="24"/>
          <w:szCs w:val="24"/>
        </w:rPr>
        <w:t xml:space="preserve"> EURA</w:t>
      </w:r>
    </w:p>
    <w:p w14:paraId="7AD592F5" w14:textId="6FAE0362"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2010 Javna uprava i administracija planirano u iznosu od </w:t>
      </w:r>
      <w:r w:rsidR="00525158">
        <w:rPr>
          <w:rFonts w:cstheme="minorHAnsi"/>
          <w:b/>
          <w:color w:val="8496B0" w:themeColor="text2" w:themeTint="99"/>
          <w:sz w:val="24"/>
          <w:szCs w:val="24"/>
        </w:rPr>
        <w:t>418.350,00</w:t>
      </w:r>
      <w:r w:rsidRPr="00B8024D">
        <w:rPr>
          <w:rFonts w:cstheme="minorHAnsi"/>
          <w:b/>
          <w:color w:val="8496B0" w:themeColor="text2" w:themeTint="99"/>
          <w:sz w:val="24"/>
          <w:szCs w:val="24"/>
        </w:rPr>
        <w:t xml:space="preserve"> eura.</w:t>
      </w:r>
    </w:p>
    <w:p w14:paraId="6E068E52" w14:textId="77777777" w:rsidR="00525158" w:rsidRDefault="00525158" w:rsidP="0038201A">
      <w:pPr>
        <w:jc w:val="both"/>
        <w:rPr>
          <w:rFonts w:cstheme="minorHAnsi"/>
          <w:sz w:val="24"/>
          <w:szCs w:val="24"/>
        </w:rPr>
      </w:pPr>
      <w:r w:rsidRPr="00525158">
        <w:rPr>
          <w:rFonts w:cstheme="minorHAnsi"/>
          <w:sz w:val="24"/>
          <w:szCs w:val="24"/>
        </w:rPr>
        <w:t>Ovim programom planira se izdvajanje 418.350,00 eura, od čega je 236.000,00 eura namijenjeno za redovan rad upravnog odjela, 177.350,00 eura za zajedničke rashode upravnog odjela, dok je za nabavu opreme osigurano 5.000,00 eura.</w:t>
      </w:r>
    </w:p>
    <w:p w14:paraId="607EA1A8" w14:textId="77777777" w:rsidR="00525158" w:rsidRPr="00525158" w:rsidRDefault="00525158" w:rsidP="0038201A">
      <w:pPr>
        <w:jc w:val="both"/>
        <w:rPr>
          <w:rFonts w:cstheme="minorHAnsi"/>
          <w:sz w:val="24"/>
          <w:szCs w:val="24"/>
        </w:rPr>
      </w:pPr>
    </w:p>
    <w:p w14:paraId="05174615" w14:textId="77777777" w:rsidR="0020146E" w:rsidRDefault="0020146E" w:rsidP="0038201A">
      <w:pPr>
        <w:jc w:val="both"/>
        <w:rPr>
          <w:rFonts w:cstheme="minorHAnsi"/>
          <w:b/>
          <w:color w:val="8496B0" w:themeColor="text2" w:themeTint="99"/>
          <w:sz w:val="24"/>
          <w:szCs w:val="24"/>
        </w:rPr>
      </w:pPr>
    </w:p>
    <w:p w14:paraId="301F7DF3" w14:textId="77777777" w:rsidR="0020146E" w:rsidRDefault="0020146E" w:rsidP="0038201A">
      <w:pPr>
        <w:jc w:val="both"/>
        <w:rPr>
          <w:rFonts w:cstheme="minorHAnsi"/>
          <w:b/>
          <w:color w:val="8496B0" w:themeColor="text2" w:themeTint="99"/>
          <w:sz w:val="24"/>
          <w:szCs w:val="24"/>
        </w:rPr>
      </w:pPr>
    </w:p>
    <w:p w14:paraId="1608B579" w14:textId="77777777" w:rsidR="0020146E" w:rsidRDefault="0020146E" w:rsidP="0038201A">
      <w:pPr>
        <w:jc w:val="both"/>
        <w:rPr>
          <w:rFonts w:cstheme="minorHAnsi"/>
          <w:b/>
          <w:color w:val="8496B0" w:themeColor="text2" w:themeTint="99"/>
          <w:sz w:val="24"/>
          <w:szCs w:val="24"/>
        </w:rPr>
      </w:pPr>
    </w:p>
    <w:p w14:paraId="736FF729" w14:textId="432FA639" w:rsidR="0038201A" w:rsidRDefault="0038201A" w:rsidP="0038201A">
      <w:pPr>
        <w:jc w:val="both"/>
        <w:rPr>
          <w:rFonts w:cstheme="minorHAnsi"/>
          <w:bCs/>
          <w:sz w:val="24"/>
          <w:szCs w:val="24"/>
        </w:rPr>
      </w:pPr>
      <w:r w:rsidRPr="00B8024D">
        <w:rPr>
          <w:rFonts w:cstheme="minorHAnsi"/>
          <w:b/>
          <w:color w:val="8496B0" w:themeColor="text2" w:themeTint="99"/>
          <w:sz w:val="24"/>
          <w:szCs w:val="24"/>
        </w:rPr>
        <w:t xml:space="preserve">Program 2015 Upravljanje financijama planirano je </w:t>
      </w:r>
      <w:r w:rsidR="00525158">
        <w:rPr>
          <w:rFonts w:cstheme="minorHAnsi"/>
          <w:b/>
          <w:color w:val="8496B0" w:themeColor="text2" w:themeTint="99"/>
          <w:sz w:val="24"/>
          <w:szCs w:val="24"/>
        </w:rPr>
        <w:t>9.500,00</w:t>
      </w:r>
      <w:r w:rsidRPr="00B8024D">
        <w:rPr>
          <w:rFonts w:cstheme="minorHAnsi"/>
          <w:b/>
          <w:color w:val="8496B0" w:themeColor="text2" w:themeTint="99"/>
          <w:sz w:val="24"/>
          <w:szCs w:val="24"/>
        </w:rPr>
        <w:t xml:space="preserve"> eura</w:t>
      </w:r>
      <w:r>
        <w:rPr>
          <w:rFonts w:cstheme="minorHAnsi"/>
          <w:b/>
          <w:color w:val="8496B0" w:themeColor="text2" w:themeTint="99"/>
          <w:sz w:val="24"/>
          <w:szCs w:val="24"/>
        </w:rPr>
        <w:t xml:space="preserve"> </w:t>
      </w:r>
      <w:r w:rsidRPr="00B8024D">
        <w:rPr>
          <w:rFonts w:cstheme="minorHAnsi"/>
          <w:bCs/>
          <w:sz w:val="24"/>
          <w:szCs w:val="24"/>
        </w:rPr>
        <w:t>za ostale financijske poslove</w:t>
      </w:r>
      <w:r>
        <w:rPr>
          <w:rFonts w:cstheme="minorHAnsi"/>
          <w:bCs/>
          <w:sz w:val="24"/>
          <w:szCs w:val="24"/>
        </w:rPr>
        <w:t>.</w:t>
      </w:r>
    </w:p>
    <w:p w14:paraId="5984633A" w14:textId="1C43F4B3" w:rsidR="0020146E" w:rsidRPr="00694553" w:rsidRDefault="0020146E" w:rsidP="0020146E">
      <w:pPr>
        <w:jc w:val="center"/>
        <w:rPr>
          <w:rFonts w:cstheme="minorHAnsi"/>
          <w:b/>
          <w:color w:val="8496B0" w:themeColor="text2" w:themeTint="99"/>
          <w:sz w:val="24"/>
          <w:szCs w:val="24"/>
        </w:rPr>
      </w:pPr>
      <w:r>
        <w:rPr>
          <w:noProof/>
        </w:rPr>
        <w:drawing>
          <wp:inline distT="0" distB="0" distL="0" distR="0" wp14:anchorId="760F41CE" wp14:editId="4DA83A88">
            <wp:extent cx="1988820" cy="1003881"/>
            <wp:effectExtent l="19050" t="0" r="11430" b="330200"/>
            <wp:docPr id="14900065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6585" name=""/>
                    <pic:cNvPicPr/>
                  </pic:nvPicPr>
                  <pic:blipFill>
                    <a:blip r:embed="rId29"/>
                    <a:stretch>
                      <a:fillRect/>
                    </a:stretch>
                  </pic:blipFill>
                  <pic:spPr>
                    <a:xfrm>
                      <a:off x="0" y="0"/>
                      <a:ext cx="1993863" cy="1006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69C400" w14:textId="77777777" w:rsidR="0038201A" w:rsidRPr="00B8024D" w:rsidRDefault="0038201A" w:rsidP="0038201A">
      <w:pPr>
        <w:jc w:val="center"/>
        <w:rPr>
          <w:rFonts w:cstheme="minorHAnsi"/>
          <w:bCs/>
          <w:sz w:val="24"/>
          <w:szCs w:val="24"/>
        </w:rPr>
      </w:pPr>
    </w:p>
    <w:p w14:paraId="59910140" w14:textId="04BD9455"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2020 Program u funkciji odgoja i obrazovanja planirano u iznosu od </w:t>
      </w:r>
      <w:r w:rsidR="00525158">
        <w:rPr>
          <w:rFonts w:cstheme="minorHAnsi"/>
          <w:b/>
          <w:color w:val="8496B0" w:themeColor="text2" w:themeTint="99"/>
          <w:sz w:val="24"/>
          <w:szCs w:val="24"/>
        </w:rPr>
        <w:t>167.200,00</w:t>
      </w:r>
      <w:r w:rsidRPr="00B8024D">
        <w:rPr>
          <w:rFonts w:cstheme="minorHAnsi"/>
          <w:b/>
          <w:color w:val="8496B0" w:themeColor="text2" w:themeTint="99"/>
          <w:sz w:val="24"/>
          <w:szCs w:val="24"/>
        </w:rPr>
        <w:t xml:space="preserve"> eura.</w:t>
      </w:r>
    </w:p>
    <w:p w14:paraId="6873442C" w14:textId="0D6FBD7F" w:rsidR="00525158" w:rsidRDefault="00525158" w:rsidP="0020146E">
      <w:pPr>
        <w:jc w:val="both"/>
        <w:rPr>
          <w:rFonts w:cstheme="minorHAnsi"/>
          <w:bCs/>
          <w:sz w:val="24"/>
          <w:szCs w:val="24"/>
        </w:rPr>
      </w:pPr>
      <w:r w:rsidRPr="00525158">
        <w:rPr>
          <w:rFonts w:cstheme="minorHAnsi"/>
          <w:bCs/>
          <w:sz w:val="24"/>
          <w:szCs w:val="24"/>
        </w:rPr>
        <w:t xml:space="preserve">U okviru ovog programa planirana su sredstva za sufinanciranje djelatnosti vrtića drugih osnivača u iznosu od 22.500,00 eura, za produženi boravak u osnovnim školama 39.000,00 eura, za stipendiranje studenata 40.000,00 eura, dok je za ostale programe u području odgoja i obrazovanja osigurano 65.700,00 </w:t>
      </w:r>
      <w:proofErr w:type="spellStart"/>
      <w:r w:rsidRPr="00525158">
        <w:rPr>
          <w:rFonts w:cstheme="minorHAnsi"/>
          <w:bCs/>
          <w:sz w:val="24"/>
          <w:szCs w:val="24"/>
        </w:rPr>
        <w:t>eura</w:t>
      </w:r>
      <w:r w:rsidR="000D64EE">
        <w:rPr>
          <w:rFonts w:cstheme="minorHAnsi"/>
          <w:bCs/>
          <w:sz w:val="24"/>
          <w:szCs w:val="24"/>
        </w:rPr>
        <w:t>.</w:t>
      </w:r>
      <w:r w:rsidRPr="00525158">
        <w:rPr>
          <w:rFonts w:cstheme="minorHAnsi"/>
          <w:bCs/>
          <w:sz w:val="24"/>
          <w:szCs w:val="24"/>
        </w:rPr>
        <w:t>Navedenim</w:t>
      </w:r>
      <w:proofErr w:type="spellEnd"/>
      <w:r w:rsidRPr="00525158">
        <w:rPr>
          <w:rFonts w:cstheme="minorHAnsi"/>
          <w:bCs/>
          <w:sz w:val="24"/>
          <w:szCs w:val="24"/>
        </w:rPr>
        <w:t xml:space="preserve"> sredstvima osigurava se dostupnost odgojno-obrazovnih usluga, dodatna podrška učenicima i studentima te poticanje obrazovanja kao važnog čimbenika razvoja zajednice</w:t>
      </w:r>
      <w:r w:rsidR="0020146E">
        <w:rPr>
          <w:rFonts w:cstheme="minorHAnsi"/>
          <w:bCs/>
          <w:sz w:val="24"/>
          <w:szCs w:val="24"/>
        </w:rPr>
        <w:t>.</w:t>
      </w:r>
    </w:p>
    <w:p w14:paraId="6823A80D" w14:textId="354B9378" w:rsidR="0038201A" w:rsidRPr="00B8024D" w:rsidRDefault="0038201A" w:rsidP="00525158">
      <w:pPr>
        <w:jc w:val="center"/>
        <w:rPr>
          <w:rFonts w:cstheme="minorHAnsi"/>
          <w:b/>
          <w:color w:val="8496B0" w:themeColor="text2" w:themeTint="99"/>
          <w:sz w:val="24"/>
          <w:szCs w:val="24"/>
        </w:rPr>
      </w:pPr>
    </w:p>
    <w:p w14:paraId="3AF2D6BC" w14:textId="6F6E4F7E"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2030 Promicanje kulture planirano u iznosu od </w:t>
      </w:r>
      <w:r w:rsidR="004F6862">
        <w:rPr>
          <w:rFonts w:cstheme="minorHAnsi"/>
          <w:b/>
          <w:color w:val="8496B0" w:themeColor="text2" w:themeTint="99"/>
          <w:sz w:val="24"/>
          <w:szCs w:val="24"/>
        </w:rPr>
        <w:t>63</w:t>
      </w:r>
      <w:r w:rsidR="00AF6D5A">
        <w:rPr>
          <w:rFonts w:cstheme="minorHAnsi"/>
          <w:b/>
          <w:color w:val="8496B0" w:themeColor="text2" w:themeTint="99"/>
          <w:sz w:val="24"/>
          <w:szCs w:val="24"/>
        </w:rPr>
        <w:t>.</w:t>
      </w:r>
      <w:r w:rsidRPr="00B8024D">
        <w:rPr>
          <w:rFonts w:cstheme="minorHAnsi"/>
          <w:b/>
          <w:color w:val="8496B0" w:themeColor="text2" w:themeTint="99"/>
          <w:sz w:val="24"/>
          <w:szCs w:val="24"/>
        </w:rPr>
        <w:t>000,00 eura</w:t>
      </w:r>
    </w:p>
    <w:p w14:paraId="14A6C2EE" w14:textId="3C5F9C5C" w:rsidR="000D64EE" w:rsidRDefault="000D64EE" w:rsidP="000D64EE">
      <w:pPr>
        <w:jc w:val="both"/>
        <w:rPr>
          <w:rFonts w:cstheme="minorHAnsi"/>
          <w:bCs/>
          <w:sz w:val="24"/>
          <w:szCs w:val="24"/>
        </w:rPr>
      </w:pPr>
      <w:r w:rsidRPr="000D64EE">
        <w:rPr>
          <w:rFonts w:cstheme="minorHAnsi"/>
          <w:bCs/>
          <w:sz w:val="24"/>
          <w:szCs w:val="24"/>
        </w:rPr>
        <w:t xml:space="preserve">U okviru ovog programa osigurana su sredstva za promicanje kulture. Za podršku programima udruga u kulturi planirano je 53.000,00 eura, dok je za manifestaciju „Trka na </w:t>
      </w:r>
      <w:proofErr w:type="spellStart"/>
      <w:r w:rsidRPr="000D64EE">
        <w:rPr>
          <w:rFonts w:cstheme="minorHAnsi"/>
          <w:bCs/>
          <w:sz w:val="24"/>
          <w:szCs w:val="24"/>
        </w:rPr>
        <w:t>prstenac</w:t>
      </w:r>
      <w:proofErr w:type="spellEnd"/>
      <w:r w:rsidRPr="000D64EE">
        <w:rPr>
          <w:rFonts w:cstheme="minorHAnsi"/>
          <w:bCs/>
          <w:sz w:val="24"/>
          <w:szCs w:val="24"/>
        </w:rPr>
        <w:t xml:space="preserve">“ predviđeno 10.000,00 </w:t>
      </w:r>
      <w:proofErr w:type="spellStart"/>
      <w:r w:rsidRPr="000D64EE">
        <w:rPr>
          <w:rFonts w:cstheme="minorHAnsi"/>
          <w:bCs/>
          <w:sz w:val="24"/>
          <w:szCs w:val="24"/>
        </w:rPr>
        <w:t>eura.„Trka</w:t>
      </w:r>
      <w:proofErr w:type="spellEnd"/>
      <w:r w:rsidRPr="000D64EE">
        <w:rPr>
          <w:rFonts w:cstheme="minorHAnsi"/>
          <w:bCs/>
          <w:sz w:val="24"/>
          <w:szCs w:val="24"/>
        </w:rPr>
        <w:t xml:space="preserve"> na </w:t>
      </w:r>
      <w:proofErr w:type="spellStart"/>
      <w:r w:rsidRPr="000D64EE">
        <w:rPr>
          <w:rFonts w:cstheme="minorHAnsi"/>
          <w:bCs/>
          <w:sz w:val="24"/>
          <w:szCs w:val="24"/>
        </w:rPr>
        <w:t>prstenac</w:t>
      </w:r>
      <w:proofErr w:type="spellEnd"/>
      <w:r w:rsidRPr="000D64EE">
        <w:rPr>
          <w:rFonts w:cstheme="minorHAnsi"/>
          <w:bCs/>
          <w:sz w:val="24"/>
          <w:szCs w:val="24"/>
        </w:rPr>
        <w:t>“ jedna je od najpoznatijih ljetnih priredbi te se tradicionalno održava pretposljednjeg vikenda u kolovozu, čime doprinosi očuvanju lokalne baštine i obogaćivanju kulturnog života zajednice.</w:t>
      </w:r>
    </w:p>
    <w:p w14:paraId="4AD5C0C4" w14:textId="2D363BF4" w:rsidR="0038201A" w:rsidRPr="00B8024D" w:rsidRDefault="0038201A" w:rsidP="000D64EE">
      <w:pPr>
        <w:jc w:val="center"/>
        <w:rPr>
          <w:rFonts w:cstheme="minorHAnsi"/>
          <w:bCs/>
          <w:sz w:val="24"/>
          <w:szCs w:val="24"/>
        </w:rPr>
      </w:pPr>
      <w:r w:rsidRPr="00B8024D">
        <w:rPr>
          <w:rFonts w:cstheme="minorHAnsi"/>
          <w:noProof/>
        </w:rPr>
        <w:drawing>
          <wp:inline distT="0" distB="0" distL="0" distR="0" wp14:anchorId="1EDDA812" wp14:editId="388583BF">
            <wp:extent cx="4099339" cy="1516380"/>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1811" cy="1520994"/>
                    </a:xfrm>
                    <a:prstGeom prst="rect">
                      <a:avLst/>
                    </a:prstGeom>
                    <a:ln>
                      <a:noFill/>
                    </a:ln>
                    <a:effectLst>
                      <a:softEdge rad="112500"/>
                    </a:effectLst>
                  </pic:spPr>
                </pic:pic>
              </a:graphicData>
            </a:graphic>
          </wp:inline>
        </w:drawing>
      </w:r>
    </w:p>
    <w:p w14:paraId="3C4F6E93" w14:textId="77777777" w:rsidR="0020146E" w:rsidRDefault="0020146E" w:rsidP="0038201A">
      <w:pPr>
        <w:jc w:val="both"/>
        <w:rPr>
          <w:rFonts w:cstheme="minorHAnsi"/>
          <w:b/>
          <w:color w:val="8496B0" w:themeColor="text2" w:themeTint="99"/>
          <w:sz w:val="24"/>
          <w:szCs w:val="24"/>
        </w:rPr>
      </w:pPr>
    </w:p>
    <w:p w14:paraId="347ED9EA" w14:textId="77777777" w:rsidR="0020146E" w:rsidRDefault="0020146E" w:rsidP="0038201A">
      <w:pPr>
        <w:jc w:val="both"/>
        <w:rPr>
          <w:rFonts w:cstheme="minorHAnsi"/>
          <w:b/>
          <w:color w:val="8496B0" w:themeColor="text2" w:themeTint="99"/>
          <w:sz w:val="24"/>
          <w:szCs w:val="24"/>
        </w:rPr>
      </w:pPr>
    </w:p>
    <w:p w14:paraId="58C64B8D" w14:textId="77777777" w:rsidR="0020146E" w:rsidRDefault="0020146E" w:rsidP="0038201A">
      <w:pPr>
        <w:jc w:val="both"/>
        <w:rPr>
          <w:rFonts w:cstheme="minorHAnsi"/>
          <w:b/>
          <w:color w:val="8496B0" w:themeColor="text2" w:themeTint="99"/>
          <w:sz w:val="24"/>
          <w:szCs w:val="24"/>
        </w:rPr>
      </w:pPr>
    </w:p>
    <w:p w14:paraId="12F24FD6" w14:textId="77777777" w:rsidR="0020146E" w:rsidRDefault="0020146E" w:rsidP="0038201A">
      <w:pPr>
        <w:jc w:val="both"/>
        <w:rPr>
          <w:rFonts w:cstheme="minorHAnsi"/>
          <w:b/>
          <w:color w:val="8496B0" w:themeColor="text2" w:themeTint="99"/>
          <w:sz w:val="24"/>
          <w:szCs w:val="24"/>
        </w:rPr>
      </w:pPr>
    </w:p>
    <w:p w14:paraId="0550F84C" w14:textId="4A4D4F91"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2035 Razvoj turističke destinacije planirano u iznosu od </w:t>
      </w:r>
      <w:r w:rsidR="000D64EE">
        <w:rPr>
          <w:rFonts w:cstheme="minorHAnsi"/>
          <w:b/>
          <w:color w:val="8496B0" w:themeColor="text2" w:themeTint="99"/>
          <w:sz w:val="24"/>
          <w:szCs w:val="24"/>
        </w:rPr>
        <w:t>30</w:t>
      </w:r>
      <w:r w:rsidRPr="00B8024D">
        <w:rPr>
          <w:rFonts w:cstheme="minorHAnsi"/>
          <w:b/>
          <w:color w:val="8496B0" w:themeColor="text2" w:themeTint="99"/>
          <w:sz w:val="24"/>
          <w:szCs w:val="24"/>
        </w:rPr>
        <w:t>.000,00 eura</w:t>
      </w:r>
    </w:p>
    <w:p w14:paraId="0E522DF7" w14:textId="0E0221A3" w:rsidR="0038201A" w:rsidRDefault="0038201A" w:rsidP="0038201A">
      <w:pPr>
        <w:jc w:val="both"/>
        <w:rPr>
          <w:rFonts w:cstheme="minorHAnsi"/>
          <w:bCs/>
          <w:sz w:val="24"/>
          <w:szCs w:val="24"/>
        </w:rPr>
      </w:pPr>
      <w:r w:rsidRPr="00B8024D">
        <w:rPr>
          <w:rFonts w:cstheme="minorHAnsi"/>
          <w:bCs/>
          <w:sz w:val="24"/>
          <w:szCs w:val="24"/>
        </w:rPr>
        <w:t xml:space="preserve">U općini Barban turizam se razvija zahvaljujući geografskom položaju, velikom broju naselja te velikoj površini, stoga su planirana sredstva za promociju turističke destinacije u iznosu od </w:t>
      </w:r>
      <w:r w:rsidR="000D64EE">
        <w:rPr>
          <w:rFonts w:cstheme="minorHAnsi"/>
          <w:bCs/>
          <w:sz w:val="24"/>
          <w:szCs w:val="24"/>
        </w:rPr>
        <w:t>30</w:t>
      </w:r>
      <w:r w:rsidRPr="00B8024D">
        <w:rPr>
          <w:rFonts w:cstheme="minorHAnsi"/>
          <w:bCs/>
          <w:sz w:val="24"/>
          <w:szCs w:val="24"/>
        </w:rPr>
        <w:t>.000,00 eura.</w:t>
      </w:r>
    </w:p>
    <w:p w14:paraId="54DF1161" w14:textId="77777777" w:rsidR="0020146E" w:rsidRDefault="0020146E" w:rsidP="0038201A">
      <w:pPr>
        <w:jc w:val="both"/>
        <w:rPr>
          <w:rFonts w:cstheme="minorHAnsi"/>
          <w:bCs/>
          <w:sz w:val="24"/>
          <w:szCs w:val="24"/>
        </w:rPr>
      </w:pPr>
    </w:p>
    <w:p w14:paraId="05242F6D" w14:textId="26A51946" w:rsidR="0020146E" w:rsidRDefault="0020146E" w:rsidP="0020146E">
      <w:pPr>
        <w:jc w:val="center"/>
        <w:rPr>
          <w:rFonts w:cstheme="minorHAnsi"/>
          <w:bCs/>
          <w:sz w:val="24"/>
          <w:szCs w:val="24"/>
        </w:rPr>
      </w:pPr>
      <w:r>
        <w:rPr>
          <w:noProof/>
        </w:rPr>
        <w:drawing>
          <wp:inline distT="0" distB="0" distL="0" distR="0" wp14:anchorId="26C74E39" wp14:editId="6D3BB378">
            <wp:extent cx="2563270" cy="1799590"/>
            <wp:effectExtent l="19050" t="0" r="27940" b="524510"/>
            <wp:docPr id="13560890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89008" name=""/>
                    <pic:cNvPicPr/>
                  </pic:nvPicPr>
                  <pic:blipFill>
                    <a:blip r:embed="rId31"/>
                    <a:stretch>
                      <a:fillRect/>
                    </a:stretch>
                  </pic:blipFill>
                  <pic:spPr>
                    <a:xfrm>
                      <a:off x="0" y="0"/>
                      <a:ext cx="2565517" cy="18011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01D108" w14:textId="77777777" w:rsidR="008B1339" w:rsidRPr="00B8024D" w:rsidRDefault="008B1339" w:rsidP="0038201A">
      <w:pPr>
        <w:jc w:val="both"/>
        <w:rPr>
          <w:rFonts w:cstheme="minorHAnsi"/>
          <w:bCs/>
          <w:sz w:val="24"/>
          <w:szCs w:val="24"/>
        </w:rPr>
      </w:pPr>
    </w:p>
    <w:p w14:paraId="01BA129C" w14:textId="60F01C19"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2040 Razvoj sporta i rekreacije planirano u iznosu od </w:t>
      </w:r>
      <w:r w:rsidR="0032694A">
        <w:rPr>
          <w:rFonts w:cstheme="minorHAnsi"/>
          <w:b/>
          <w:bCs/>
          <w:color w:val="8496B0" w:themeColor="text2" w:themeTint="99"/>
          <w:sz w:val="24"/>
          <w:szCs w:val="24"/>
        </w:rPr>
        <w:t>2.771.400,00</w:t>
      </w:r>
      <w:r w:rsidRPr="00B8024D">
        <w:rPr>
          <w:rFonts w:cstheme="minorHAnsi"/>
          <w:b/>
          <w:bCs/>
          <w:color w:val="8496B0" w:themeColor="text2" w:themeTint="99"/>
          <w:sz w:val="24"/>
          <w:szCs w:val="24"/>
        </w:rPr>
        <w:t xml:space="preserve"> eura</w:t>
      </w:r>
    </w:p>
    <w:p w14:paraId="70927F99" w14:textId="38B12819" w:rsidR="0032694A" w:rsidRPr="0032694A" w:rsidRDefault="0032694A" w:rsidP="0038201A">
      <w:pPr>
        <w:spacing w:after="0"/>
        <w:jc w:val="both"/>
        <w:rPr>
          <w:rFonts w:cstheme="minorHAnsi"/>
          <w:sz w:val="24"/>
          <w:szCs w:val="24"/>
        </w:rPr>
      </w:pPr>
      <w:r w:rsidRPr="0032694A">
        <w:rPr>
          <w:rFonts w:cstheme="minorHAnsi"/>
          <w:sz w:val="24"/>
          <w:szCs w:val="24"/>
        </w:rPr>
        <w:t>Za sufinanciranje rada Sportske zajednice planirano je 70.000,00 eura, čime se podupire rad sportskih udruga i razvoj sporta. Za uređenje sportskih građevina osigurano je 221.400,00 eura radi poboljšanja uvjeta za sportaše i rekreativce, dok je 2.480.000,00 eura namijenjeno rekonstrukciji i dogradnji zgrade Konjičkog centra Barban, čime se unapređuje sportska infrastruktura i ponuda Općine.</w:t>
      </w:r>
    </w:p>
    <w:p w14:paraId="181D818C" w14:textId="77777777" w:rsidR="0032694A" w:rsidRDefault="0032694A" w:rsidP="0038201A">
      <w:pPr>
        <w:spacing w:after="0"/>
        <w:jc w:val="both"/>
        <w:rPr>
          <w:rFonts w:cstheme="minorHAnsi"/>
          <w:sz w:val="24"/>
          <w:szCs w:val="24"/>
        </w:rPr>
      </w:pPr>
    </w:p>
    <w:p w14:paraId="6B802033" w14:textId="77777777" w:rsidR="0032694A" w:rsidRPr="00B8024D" w:rsidRDefault="0032694A" w:rsidP="0038201A">
      <w:pPr>
        <w:spacing w:after="0"/>
        <w:jc w:val="both"/>
        <w:rPr>
          <w:rFonts w:cstheme="minorHAnsi"/>
          <w:sz w:val="24"/>
          <w:szCs w:val="24"/>
        </w:rPr>
      </w:pPr>
    </w:p>
    <w:p w14:paraId="783AA3FD" w14:textId="77777777" w:rsidR="0038201A" w:rsidRPr="00B8024D" w:rsidRDefault="0038201A" w:rsidP="0038201A">
      <w:pPr>
        <w:spacing w:after="0"/>
        <w:jc w:val="center"/>
        <w:rPr>
          <w:rFonts w:cstheme="minorHAnsi"/>
          <w:sz w:val="24"/>
          <w:szCs w:val="24"/>
        </w:rPr>
      </w:pPr>
      <w:r>
        <w:rPr>
          <w:noProof/>
        </w:rPr>
        <w:drawing>
          <wp:inline distT="0" distB="0" distL="0" distR="0" wp14:anchorId="751BFB9E" wp14:editId="5F96FD51">
            <wp:extent cx="2685714" cy="1365617"/>
            <wp:effectExtent l="19050" t="0" r="19685" b="425450"/>
            <wp:docPr id="12457922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2276" name="Slika 1"/>
                    <pic:cNvPicPr/>
                  </pic:nvPicPr>
                  <pic:blipFill>
                    <a:blip r:embed="rId32">
                      <a:extLst>
                        <a:ext uri="{28A0092B-C50C-407E-A947-70E740481C1C}">
                          <a14:useLocalDpi xmlns:a14="http://schemas.microsoft.com/office/drawing/2010/main" val="0"/>
                        </a:ext>
                      </a:extLst>
                    </a:blip>
                    <a:stretch>
                      <a:fillRect/>
                    </a:stretch>
                  </pic:blipFill>
                  <pic:spPr>
                    <a:xfrm>
                      <a:off x="0" y="0"/>
                      <a:ext cx="2685714" cy="13656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B21220" w14:textId="77777777" w:rsidR="0038201A" w:rsidRPr="00B8024D" w:rsidRDefault="0038201A" w:rsidP="0038201A">
      <w:pPr>
        <w:jc w:val="center"/>
        <w:rPr>
          <w:rFonts w:cstheme="minorHAnsi"/>
          <w:sz w:val="24"/>
          <w:szCs w:val="24"/>
        </w:rPr>
      </w:pPr>
    </w:p>
    <w:p w14:paraId="566E4125" w14:textId="400B2A6D" w:rsidR="0038201A" w:rsidRPr="00B8024D" w:rsidRDefault="0038201A" w:rsidP="0038201A">
      <w:pPr>
        <w:spacing w:after="0"/>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2050 Osiguranje zdravstvene i socijalne zaštite planirano u iznosu od </w:t>
      </w:r>
      <w:r w:rsidR="002069E4">
        <w:rPr>
          <w:rFonts w:cstheme="minorHAnsi"/>
          <w:b/>
          <w:bCs/>
          <w:color w:val="8496B0" w:themeColor="text2" w:themeTint="99"/>
          <w:sz w:val="24"/>
          <w:szCs w:val="24"/>
        </w:rPr>
        <w:t>93.800,00</w:t>
      </w:r>
      <w:r w:rsidRPr="00B8024D">
        <w:rPr>
          <w:rFonts w:cstheme="minorHAnsi"/>
          <w:b/>
          <w:bCs/>
          <w:color w:val="8496B0" w:themeColor="text2" w:themeTint="99"/>
          <w:sz w:val="24"/>
          <w:szCs w:val="24"/>
        </w:rPr>
        <w:t xml:space="preserve"> eura</w:t>
      </w:r>
    </w:p>
    <w:p w14:paraId="5EC61B74" w14:textId="5931E711" w:rsidR="0038201A" w:rsidRPr="00B8024D" w:rsidRDefault="0038201A" w:rsidP="0038201A">
      <w:pPr>
        <w:jc w:val="both"/>
        <w:rPr>
          <w:rFonts w:cstheme="minorHAnsi"/>
          <w:sz w:val="24"/>
          <w:szCs w:val="24"/>
        </w:rPr>
      </w:pPr>
      <w:r w:rsidRPr="00B8024D">
        <w:rPr>
          <w:rFonts w:cstheme="minorHAnsi"/>
          <w:sz w:val="24"/>
          <w:szCs w:val="24"/>
        </w:rPr>
        <w:t xml:space="preserve">Dio novaca iz proračuna izdvojili smo za pomoć obiteljima slabijeg imovinskog stanja kojima je potrebna naša pomoć kako bismo im pružili neke od osnovnih stvari potrebne za život. Stoga je za pomoć socijalno ugroženim obiteljima i oboljelima planirano </w:t>
      </w:r>
      <w:r w:rsidR="002069E4">
        <w:rPr>
          <w:rFonts w:cstheme="minorHAnsi"/>
          <w:sz w:val="24"/>
          <w:szCs w:val="24"/>
        </w:rPr>
        <w:t>61.800,00</w:t>
      </w:r>
      <w:r w:rsidRPr="00B8024D">
        <w:rPr>
          <w:rFonts w:cstheme="minorHAnsi"/>
          <w:sz w:val="24"/>
          <w:szCs w:val="24"/>
        </w:rPr>
        <w:t xml:space="preserve"> eura, za podršku programima udruga u zdravstvu i socijalnoj skrbi planirano je </w:t>
      </w:r>
      <w:r w:rsidR="00FC5E0A">
        <w:rPr>
          <w:rFonts w:cstheme="minorHAnsi"/>
          <w:sz w:val="24"/>
          <w:szCs w:val="24"/>
        </w:rPr>
        <w:t>6.500,00</w:t>
      </w:r>
      <w:r w:rsidRPr="00B8024D">
        <w:rPr>
          <w:rFonts w:cstheme="minorHAnsi"/>
          <w:sz w:val="24"/>
          <w:szCs w:val="24"/>
        </w:rPr>
        <w:t xml:space="preserve"> eura, za GD Crveni križ-</w:t>
      </w:r>
      <w:r w:rsidRPr="00B8024D">
        <w:rPr>
          <w:rFonts w:cstheme="minorHAnsi"/>
        </w:rPr>
        <w:t xml:space="preserve"> </w:t>
      </w:r>
      <w:r w:rsidRPr="00B8024D">
        <w:rPr>
          <w:rFonts w:cstheme="minorHAnsi"/>
          <w:sz w:val="24"/>
          <w:szCs w:val="24"/>
        </w:rPr>
        <w:t xml:space="preserve">Služba traženja, javne ovlasti i redovne djelatnosti planirano je </w:t>
      </w:r>
      <w:r w:rsidR="002069E4">
        <w:rPr>
          <w:rFonts w:cstheme="minorHAnsi"/>
          <w:sz w:val="24"/>
          <w:szCs w:val="24"/>
        </w:rPr>
        <w:t>13.000,00</w:t>
      </w:r>
      <w:r w:rsidRPr="00B8024D">
        <w:rPr>
          <w:rFonts w:cstheme="minorHAnsi"/>
          <w:sz w:val="24"/>
          <w:szCs w:val="24"/>
        </w:rPr>
        <w:t xml:space="preserve"> eura i za javnozdravstvene prioritete planirano je </w:t>
      </w:r>
      <w:r w:rsidR="00FC5E0A">
        <w:rPr>
          <w:rFonts w:cstheme="minorHAnsi"/>
          <w:sz w:val="24"/>
          <w:szCs w:val="24"/>
        </w:rPr>
        <w:t>1</w:t>
      </w:r>
      <w:r w:rsidR="002069E4">
        <w:rPr>
          <w:rFonts w:cstheme="minorHAnsi"/>
          <w:sz w:val="24"/>
          <w:szCs w:val="24"/>
        </w:rPr>
        <w:t>2</w:t>
      </w:r>
      <w:r w:rsidR="00FC5E0A">
        <w:rPr>
          <w:rFonts w:cstheme="minorHAnsi"/>
          <w:sz w:val="24"/>
          <w:szCs w:val="24"/>
        </w:rPr>
        <w:t>.500,00</w:t>
      </w:r>
      <w:r w:rsidRPr="00B8024D">
        <w:rPr>
          <w:rFonts w:cstheme="minorHAnsi"/>
          <w:sz w:val="24"/>
          <w:szCs w:val="24"/>
        </w:rPr>
        <w:t xml:space="preserve"> eura.</w:t>
      </w:r>
    </w:p>
    <w:p w14:paraId="71182A5F" w14:textId="77777777" w:rsidR="0038201A" w:rsidRPr="00B8024D" w:rsidRDefault="0038201A" w:rsidP="0038201A">
      <w:pPr>
        <w:jc w:val="center"/>
        <w:rPr>
          <w:rFonts w:cstheme="minorHAnsi"/>
          <w:sz w:val="24"/>
          <w:szCs w:val="24"/>
        </w:rPr>
      </w:pPr>
      <w:r w:rsidRPr="00B8024D">
        <w:rPr>
          <w:rFonts w:cstheme="minorHAnsi"/>
          <w:noProof/>
          <w:sz w:val="24"/>
          <w:szCs w:val="24"/>
        </w:rPr>
        <w:drawing>
          <wp:inline distT="0" distB="0" distL="0" distR="0" wp14:anchorId="487A5C8E" wp14:editId="193D94D8">
            <wp:extent cx="1859280" cy="1859280"/>
            <wp:effectExtent l="0" t="0" r="762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p w14:paraId="471E7AAB" w14:textId="1B3540C7"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2055 Razvoj i promicanje civilnog društva planirano u iznosu od </w:t>
      </w:r>
      <w:r w:rsidR="001C5242">
        <w:rPr>
          <w:rFonts w:cstheme="minorHAnsi"/>
          <w:b/>
          <w:bCs/>
          <w:color w:val="8496B0" w:themeColor="text2" w:themeTint="99"/>
          <w:sz w:val="24"/>
          <w:szCs w:val="24"/>
        </w:rPr>
        <w:t>29.500,00</w:t>
      </w:r>
      <w:r w:rsidRPr="00B8024D">
        <w:rPr>
          <w:rFonts w:cstheme="minorHAnsi"/>
          <w:b/>
          <w:bCs/>
          <w:color w:val="8496B0" w:themeColor="text2" w:themeTint="99"/>
          <w:sz w:val="24"/>
          <w:szCs w:val="24"/>
        </w:rPr>
        <w:t xml:space="preserve"> eura</w:t>
      </w:r>
    </w:p>
    <w:p w14:paraId="3FC8C507" w14:textId="7C298A5D" w:rsidR="001C5242" w:rsidRPr="001C5242" w:rsidRDefault="001C5242" w:rsidP="0038201A">
      <w:pPr>
        <w:jc w:val="both"/>
        <w:rPr>
          <w:rFonts w:cstheme="minorHAnsi"/>
          <w:sz w:val="24"/>
          <w:szCs w:val="24"/>
        </w:rPr>
      </w:pPr>
      <w:r w:rsidRPr="001C5242">
        <w:rPr>
          <w:rFonts w:cstheme="minorHAnsi"/>
          <w:sz w:val="24"/>
          <w:szCs w:val="24"/>
        </w:rPr>
        <w:t>Ovim programom planira se izdvojiti 21.500,00 eura za podršku programima udruga građana i neprofitnih organizacija, dok je 8.000,00 eura namijenjeno obilježavanju obljetnice „9. siječanj“.</w:t>
      </w:r>
      <w:r w:rsidRPr="001C5242">
        <w:t xml:space="preserve"> </w:t>
      </w:r>
      <w:r w:rsidRPr="001C5242">
        <w:rPr>
          <w:rFonts w:cstheme="minorHAnsi"/>
          <w:sz w:val="24"/>
          <w:szCs w:val="24"/>
        </w:rPr>
        <w:t>Navedenim sredstvima pruža se potpora djelovanju udruga građana i neprofitnih organizacija koje doprinose društvenom životu zajednice, dok se obilježavanjem obljetnice „9. siječanj“ čuva lokalni identitet i važni povijesni događaji Općine.</w:t>
      </w:r>
    </w:p>
    <w:p w14:paraId="47B34408" w14:textId="77777777" w:rsidR="001C5242" w:rsidRDefault="001C5242" w:rsidP="0038201A">
      <w:pPr>
        <w:jc w:val="both"/>
        <w:rPr>
          <w:rFonts w:cstheme="minorHAnsi"/>
          <w:sz w:val="24"/>
          <w:szCs w:val="24"/>
        </w:rPr>
      </w:pPr>
    </w:p>
    <w:p w14:paraId="0B04AF56" w14:textId="55BD79B9"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2060 Razvoj gospodarstva planirano u iznosu od </w:t>
      </w:r>
      <w:r w:rsidR="00E650D8">
        <w:rPr>
          <w:rFonts w:cstheme="minorHAnsi"/>
          <w:b/>
          <w:bCs/>
          <w:color w:val="8496B0" w:themeColor="text2" w:themeTint="99"/>
          <w:sz w:val="24"/>
          <w:szCs w:val="24"/>
        </w:rPr>
        <w:t>2</w:t>
      </w:r>
      <w:r w:rsidR="001C5242">
        <w:rPr>
          <w:rFonts w:cstheme="minorHAnsi"/>
          <w:b/>
          <w:bCs/>
          <w:color w:val="8496B0" w:themeColor="text2" w:themeTint="99"/>
          <w:sz w:val="24"/>
          <w:szCs w:val="24"/>
        </w:rPr>
        <w:t>1</w:t>
      </w:r>
      <w:r w:rsidRPr="00B8024D">
        <w:rPr>
          <w:rFonts w:cstheme="minorHAnsi"/>
          <w:b/>
          <w:bCs/>
          <w:color w:val="8496B0" w:themeColor="text2" w:themeTint="99"/>
          <w:sz w:val="24"/>
          <w:szCs w:val="24"/>
        </w:rPr>
        <w:t>.000,00 eura</w:t>
      </w:r>
    </w:p>
    <w:p w14:paraId="4DC72C1D" w14:textId="1282A92A" w:rsidR="0038201A" w:rsidRDefault="0038201A" w:rsidP="0038201A">
      <w:pPr>
        <w:spacing w:after="0"/>
        <w:jc w:val="both"/>
        <w:rPr>
          <w:rFonts w:cstheme="minorHAnsi"/>
          <w:sz w:val="24"/>
          <w:szCs w:val="24"/>
        </w:rPr>
      </w:pPr>
      <w:r w:rsidRPr="00B8024D">
        <w:rPr>
          <w:rFonts w:cstheme="minorHAnsi"/>
          <w:sz w:val="24"/>
          <w:szCs w:val="24"/>
        </w:rPr>
        <w:t xml:space="preserve">Za poticanje poljoprivrede i ruralnog razvoja planirano je </w:t>
      </w:r>
      <w:r>
        <w:rPr>
          <w:rFonts w:cstheme="minorHAnsi"/>
          <w:sz w:val="24"/>
          <w:szCs w:val="24"/>
        </w:rPr>
        <w:t>4</w:t>
      </w:r>
      <w:r w:rsidRPr="00B8024D">
        <w:rPr>
          <w:rFonts w:cstheme="minorHAnsi"/>
          <w:sz w:val="24"/>
          <w:szCs w:val="24"/>
        </w:rPr>
        <w:t>.000,00 eura</w:t>
      </w:r>
      <w:r w:rsidR="00E650D8">
        <w:rPr>
          <w:rFonts w:cstheme="minorHAnsi"/>
          <w:sz w:val="24"/>
          <w:szCs w:val="24"/>
        </w:rPr>
        <w:t xml:space="preserve">, </w:t>
      </w:r>
      <w:r w:rsidRPr="00B8024D">
        <w:rPr>
          <w:rFonts w:cstheme="minorHAnsi"/>
          <w:sz w:val="24"/>
          <w:szCs w:val="24"/>
        </w:rPr>
        <w:t>za potpore poduzetništvu planirano je 1</w:t>
      </w:r>
      <w:r w:rsidR="001C5242">
        <w:rPr>
          <w:rFonts w:cstheme="minorHAnsi"/>
          <w:sz w:val="24"/>
          <w:szCs w:val="24"/>
        </w:rPr>
        <w:t>0</w:t>
      </w:r>
      <w:r w:rsidRPr="00B8024D">
        <w:rPr>
          <w:rFonts w:cstheme="minorHAnsi"/>
          <w:sz w:val="24"/>
          <w:szCs w:val="24"/>
        </w:rPr>
        <w:t>.000,00 eura</w:t>
      </w:r>
      <w:r w:rsidR="00E650D8">
        <w:rPr>
          <w:rFonts w:cstheme="minorHAnsi"/>
          <w:sz w:val="24"/>
          <w:szCs w:val="24"/>
        </w:rPr>
        <w:t xml:space="preserve"> i za poticanje korištenja obnovljivih izvora energije planirano je </w:t>
      </w:r>
      <w:r w:rsidR="001C5242">
        <w:rPr>
          <w:rFonts w:cstheme="minorHAnsi"/>
          <w:sz w:val="24"/>
          <w:szCs w:val="24"/>
        </w:rPr>
        <w:t>7</w:t>
      </w:r>
      <w:r w:rsidR="00E650D8">
        <w:rPr>
          <w:rFonts w:cstheme="minorHAnsi"/>
          <w:sz w:val="24"/>
          <w:szCs w:val="24"/>
        </w:rPr>
        <w:t>.000,00 eura.</w:t>
      </w:r>
    </w:p>
    <w:p w14:paraId="31927808" w14:textId="4C7AFEFD" w:rsidR="00BB3391" w:rsidRDefault="00BB3391" w:rsidP="00BB3391">
      <w:pPr>
        <w:spacing w:after="0"/>
        <w:jc w:val="center"/>
        <w:rPr>
          <w:rFonts w:cstheme="minorHAnsi"/>
          <w:sz w:val="24"/>
          <w:szCs w:val="24"/>
        </w:rPr>
      </w:pPr>
      <w:r>
        <w:rPr>
          <w:noProof/>
        </w:rPr>
        <w:drawing>
          <wp:inline distT="0" distB="0" distL="0" distR="0" wp14:anchorId="25950F25" wp14:editId="30D53A4C">
            <wp:extent cx="2600000" cy="1314286"/>
            <wp:effectExtent l="19050" t="0" r="10160" b="400685"/>
            <wp:docPr id="20366449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4906" name=""/>
                    <pic:cNvPicPr/>
                  </pic:nvPicPr>
                  <pic:blipFill>
                    <a:blip r:embed="rId34"/>
                    <a:stretch>
                      <a:fillRect/>
                    </a:stretch>
                  </pic:blipFill>
                  <pic:spPr>
                    <a:xfrm>
                      <a:off x="0" y="0"/>
                      <a:ext cx="2600000" cy="13142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A0F952" w14:textId="77777777" w:rsidR="00E650D8" w:rsidRPr="00B8024D" w:rsidRDefault="00E650D8" w:rsidP="0038201A">
      <w:pPr>
        <w:spacing w:after="0"/>
        <w:jc w:val="both"/>
        <w:rPr>
          <w:rFonts w:cstheme="minorHAnsi"/>
          <w:sz w:val="24"/>
          <w:szCs w:val="24"/>
        </w:rPr>
      </w:pPr>
    </w:p>
    <w:p w14:paraId="6CF44560" w14:textId="0780E7ED"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2065 Organiziranje i provođenje zaštite i spašavanja planirano u iznosu od </w:t>
      </w:r>
      <w:r w:rsidR="001C5242">
        <w:rPr>
          <w:rFonts w:cstheme="minorHAnsi"/>
          <w:b/>
          <w:bCs/>
          <w:color w:val="8496B0" w:themeColor="text2" w:themeTint="99"/>
          <w:sz w:val="24"/>
          <w:szCs w:val="24"/>
        </w:rPr>
        <w:t>230.650,00</w:t>
      </w:r>
      <w:r w:rsidRPr="00B8024D">
        <w:rPr>
          <w:rFonts w:cstheme="minorHAnsi"/>
          <w:b/>
          <w:bCs/>
          <w:color w:val="8496B0" w:themeColor="text2" w:themeTint="99"/>
          <w:sz w:val="24"/>
          <w:szCs w:val="24"/>
        </w:rPr>
        <w:t xml:space="preserve"> eura</w:t>
      </w:r>
    </w:p>
    <w:p w14:paraId="721662D7" w14:textId="2E416913" w:rsidR="0038201A" w:rsidRPr="00B8024D" w:rsidRDefault="0038201A" w:rsidP="0038201A">
      <w:pPr>
        <w:spacing w:after="0"/>
        <w:jc w:val="both"/>
        <w:rPr>
          <w:rFonts w:cstheme="minorHAnsi"/>
          <w:sz w:val="24"/>
          <w:szCs w:val="24"/>
        </w:rPr>
      </w:pPr>
      <w:r w:rsidRPr="00B8024D">
        <w:rPr>
          <w:rFonts w:cstheme="minorHAnsi"/>
          <w:sz w:val="24"/>
          <w:szCs w:val="24"/>
        </w:rPr>
        <w:t xml:space="preserve">Za financiranje rada JVP-a planirano je </w:t>
      </w:r>
      <w:r w:rsidR="001C5242">
        <w:rPr>
          <w:rFonts w:cstheme="minorHAnsi"/>
          <w:sz w:val="24"/>
          <w:szCs w:val="24"/>
        </w:rPr>
        <w:t>159.600,00</w:t>
      </w:r>
      <w:r w:rsidRPr="00B8024D">
        <w:rPr>
          <w:rFonts w:cstheme="minorHAnsi"/>
          <w:sz w:val="24"/>
          <w:szCs w:val="24"/>
        </w:rPr>
        <w:t xml:space="preserve"> eura, za financiranje rada PVZ-a planirano je </w:t>
      </w:r>
      <w:r w:rsidR="001C5242">
        <w:rPr>
          <w:rFonts w:cstheme="minorHAnsi"/>
          <w:sz w:val="24"/>
          <w:szCs w:val="24"/>
        </w:rPr>
        <w:t>66.000,00</w:t>
      </w:r>
      <w:r w:rsidRPr="00B8024D">
        <w:rPr>
          <w:rFonts w:cstheme="minorHAnsi"/>
          <w:sz w:val="24"/>
          <w:szCs w:val="24"/>
        </w:rPr>
        <w:t xml:space="preserve"> eura i za civilnu zaštitu planirano je </w:t>
      </w:r>
      <w:r w:rsidR="00E650D8">
        <w:rPr>
          <w:rFonts w:cstheme="minorHAnsi"/>
          <w:sz w:val="24"/>
          <w:szCs w:val="24"/>
        </w:rPr>
        <w:t>5</w:t>
      </w:r>
      <w:r w:rsidRPr="00B8024D">
        <w:rPr>
          <w:rFonts w:cstheme="minorHAnsi"/>
          <w:sz w:val="24"/>
          <w:szCs w:val="24"/>
        </w:rPr>
        <w:t>.0</w:t>
      </w:r>
      <w:r w:rsidR="001C5242">
        <w:rPr>
          <w:rFonts w:cstheme="minorHAnsi"/>
          <w:sz w:val="24"/>
          <w:szCs w:val="24"/>
        </w:rPr>
        <w:t>5</w:t>
      </w:r>
      <w:r w:rsidRPr="00B8024D">
        <w:rPr>
          <w:rFonts w:cstheme="minorHAnsi"/>
          <w:sz w:val="24"/>
          <w:szCs w:val="24"/>
        </w:rPr>
        <w:t xml:space="preserve">0,00 eura. </w:t>
      </w:r>
    </w:p>
    <w:p w14:paraId="5FDAD2C1" w14:textId="77777777" w:rsidR="0038201A" w:rsidRPr="00B8024D" w:rsidRDefault="0038201A" w:rsidP="0038201A">
      <w:pPr>
        <w:spacing w:after="0"/>
        <w:jc w:val="center"/>
        <w:rPr>
          <w:rFonts w:cstheme="minorHAnsi"/>
          <w:sz w:val="24"/>
          <w:szCs w:val="24"/>
        </w:rPr>
      </w:pPr>
      <w:r w:rsidRPr="00B8024D">
        <w:rPr>
          <w:rFonts w:cstheme="minorHAnsi"/>
          <w:noProof/>
          <w:sz w:val="24"/>
          <w:szCs w:val="24"/>
        </w:rPr>
        <w:drawing>
          <wp:inline distT="0" distB="0" distL="0" distR="0" wp14:anchorId="6A83F377" wp14:editId="632003A1">
            <wp:extent cx="3383280" cy="1579245"/>
            <wp:effectExtent l="0" t="0" r="762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3280" cy="1579245"/>
                    </a:xfrm>
                    <a:prstGeom prst="rect">
                      <a:avLst/>
                    </a:prstGeom>
                    <a:ln>
                      <a:noFill/>
                    </a:ln>
                    <a:effectLst>
                      <a:softEdge rad="112500"/>
                    </a:effectLst>
                  </pic:spPr>
                </pic:pic>
              </a:graphicData>
            </a:graphic>
          </wp:inline>
        </w:drawing>
      </w:r>
    </w:p>
    <w:p w14:paraId="68D431AB" w14:textId="4ADA20E8"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2070 Upravljanje imovinom planirano u iznosu od </w:t>
      </w:r>
      <w:r w:rsidR="001C5242">
        <w:rPr>
          <w:rFonts w:cstheme="minorHAnsi"/>
          <w:b/>
          <w:bCs/>
          <w:color w:val="8496B0" w:themeColor="text2" w:themeTint="99"/>
          <w:sz w:val="24"/>
          <w:szCs w:val="24"/>
        </w:rPr>
        <w:t>200.000,00</w:t>
      </w:r>
      <w:r w:rsidRPr="00B8024D">
        <w:rPr>
          <w:rFonts w:cstheme="minorHAnsi"/>
          <w:b/>
          <w:bCs/>
          <w:color w:val="8496B0" w:themeColor="text2" w:themeTint="99"/>
          <w:sz w:val="24"/>
          <w:szCs w:val="24"/>
        </w:rPr>
        <w:t xml:space="preserve"> eura</w:t>
      </w:r>
    </w:p>
    <w:p w14:paraId="2F825B1E" w14:textId="51532EF8" w:rsidR="0038201A" w:rsidRPr="00B8024D" w:rsidRDefault="0038201A" w:rsidP="0038201A">
      <w:pPr>
        <w:spacing w:after="0"/>
        <w:jc w:val="both"/>
        <w:rPr>
          <w:rFonts w:cstheme="minorHAnsi"/>
          <w:sz w:val="24"/>
          <w:szCs w:val="24"/>
        </w:rPr>
      </w:pPr>
      <w:r w:rsidRPr="00B8024D">
        <w:rPr>
          <w:rFonts w:cstheme="minorHAnsi"/>
          <w:sz w:val="24"/>
          <w:szCs w:val="24"/>
        </w:rPr>
        <w:t xml:space="preserve">Za upravljanje i održavanje prostora u vlasništvu Općine planirano je </w:t>
      </w:r>
      <w:r w:rsidR="00E650D8">
        <w:rPr>
          <w:rFonts w:cstheme="minorHAnsi"/>
          <w:sz w:val="24"/>
          <w:szCs w:val="24"/>
        </w:rPr>
        <w:t>13</w:t>
      </w:r>
      <w:r w:rsidR="001C5242">
        <w:rPr>
          <w:rFonts w:cstheme="minorHAnsi"/>
          <w:sz w:val="24"/>
          <w:szCs w:val="24"/>
        </w:rPr>
        <w:t>2</w:t>
      </w:r>
      <w:r w:rsidRPr="00B8024D">
        <w:rPr>
          <w:rFonts w:cstheme="minorHAnsi"/>
          <w:sz w:val="24"/>
          <w:szCs w:val="24"/>
        </w:rPr>
        <w:t xml:space="preserve">.000,00 eura, za adaptaciju i uređivanje prostora u vlasništvu Općine planirano je </w:t>
      </w:r>
      <w:r w:rsidR="001C5242">
        <w:rPr>
          <w:rFonts w:cstheme="minorHAnsi"/>
          <w:sz w:val="24"/>
          <w:szCs w:val="24"/>
        </w:rPr>
        <w:t>48</w:t>
      </w:r>
      <w:r w:rsidRPr="00B8024D">
        <w:rPr>
          <w:rFonts w:cstheme="minorHAnsi"/>
          <w:sz w:val="24"/>
          <w:szCs w:val="24"/>
        </w:rPr>
        <w:t xml:space="preserve">.000,00 eura i za rekonstrukciju objekata druge namjene planirano je </w:t>
      </w:r>
      <w:r w:rsidR="001C5242">
        <w:rPr>
          <w:rFonts w:cstheme="minorHAnsi"/>
          <w:sz w:val="24"/>
          <w:szCs w:val="24"/>
        </w:rPr>
        <w:t>20.000,00</w:t>
      </w:r>
      <w:r w:rsidRPr="00B8024D">
        <w:rPr>
          <w:rFonts w:cstheme="minorHAnsi"/>
          <w:sz w:val="24"/>
          <w:szCs w:val="24"/>
        </w:rPr>
        <w:t xml:space="preserve"> eura.</w:t>
      </w:r>
    </w:p>
    <w:p w14:paraId="36EE5A40" w14:textId="77777777" w:rsidR="0038201A" w:rsidRPr="00B8024D" w:rsidRDefault="0038201A" w:rsidP="0038201A">
      <w:pPr>
        <w:spacing w:after="0"/>
        <w:jc w:val="both"/>
        <w:rPr>
          <w:rFonts w:cstheme="minorHAnsi"/>
          <w:sz w:val="24"/>
          <w:szCs w:val="24"/>
        </w:rPr>
      </w:pPr>
    </w:p>
    <w:p w14:paraId="7109269C" w14:textId="596B2B54"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2075 Zaštita okoliša planirano u iznosu od </w:t>
      </w:r>
      <w:r w:rsidR="001C5242">
        <w:rPr>
          <w:rFonts w:cstheme="minorHAnsi"/>
          <w:b/>
          <w:bCs/>
          <w:color w:val="8496B0" w:themeColor="text2" w:themeTint="99"/>
          <w:sz w:val="24"/>
          <w:szCs w:val="24"/>
        </w:rPr>
        <w:t>22.900,00</w:t>
      </w:r>
      <w:r w:rsidRPr="00B8024D">
        <w:rPr>
          <w:rFonts w:cstheme="minorHAnsi"/>
          <w:b/>
          <w:bCs/>
          <w:color w:val="8496B0" w:themeColor="text2" w:themeTint="99"/>
          <w:sz w:val="24"/>
          <w:szCs w:val="24"/>
        </w:rPr>
        <w:t xml:space="preserve"> eura</w:t>
      </w:r>
    </w:p>
    <w:p w14:paraId="071B14F4" w14:textId="04699942" w:rsidR="0038201A" w:rsidRPr="00B8024D" w:rsidRDefault="0038201A" w:rsidP="0038201A">
      <w:pPr>
        <w:spacing w:after="0"/>
        <w:jc w:val="both"/>
        <w:rPr>
          <w:rFonts w:cstheme="minorHAnsi"/>
          <w:sz w:val="24"/>
          <w:szCs w:val="24"/>
        </w:rPr>
      </w:pPr>
      <w:r w:rsidRPr="00B8024D">
        <w:rPr>
          <w:rFonts w:cstheme="minorHAnsi"/>
          <w:sz w:val="24"/>
          <w:szCs w:val="24"/>
        </w:rPr>
        <w:t xml:space="preserve">Za smanjenje okoliša planirano je </w:t>
      </w:r>
      <w:r w:rsidR="001C5242">
        <w:rPr>
          <w:rFonts w:cstheme="minorHAnsi"/>
          <w:sz w:val="24"/>
          <w:szCs w:val="24"/>
        </w:rPr>
        <w:t>21.900,00</w:t>
      </w:r>
      <w:r w:rsidRPr="00B8024D">
        <w:rPr>
          <w:rFonts w:cstheme="minorHAnsi"/>
          <w:sz w:val="24"/>
          <w:szCs w:val="24"/>
        </w:rPr>
        <w:t xml:space="preserve"> eura i za ispitivanje kakvoće mora planirano je </w:t>
      </w:r>
      <w:r w:rsidR="00E650D8">
        <w:rPr>
          <w:rFonts w:cstheme="minorHAnsi"/>
          <w:sz w:val="24"/>
          <w:szCs w:val="24"/>
        </w:rPr>
        <w:t>1</w:t>
      </w:r>
      <w:r w:rsidR="001C5242">
        <w:rPr>
          <w:rFonts w:cstheme="minorHAnsi"/>
          <w:sz w:val="24"/>
          <w:szCs w:val="24"/>
        </w:rPr>
        <w:t>.</w:t>
      </w:r>
      <w:r w:rsidR="00E650D8">
        <w:rPr>
          <w:rFonts w:cstheme="minorHAnsi"/>
          <w:sz w:val="24"/>
          <w:szCs w:val="24"/>
        </w:rPr>
        <w:t>0</w:t>
      </w:r>
      <w:r w:rsidRPr="00B8024D">
        <w:rPr>
          <w:rFonts w:cstheme="minorHAnsi"/>
          <w:sz w:val="24"/>
          <w:szCs w:val="24"/>
        </w:rPr>
        <w:t>00,00 eura.</w:t>
      </w:r>
    </w:p>
    <w:p w14:paraId="34FF85DF" w14:textId="77777777" w:rsidR="0038201A" w:rsidRDefault="0038201A" w:rsidP="0038201A">
      <w:pPr>
        <w:spacing w:after="0"/>
        <w:jc w:val="both"/>
        <w:rPr>
          <w:rFonts w:cstheme="minorHAnsi"/>
          <w:b/>
          <w:bCs/>
          <w:color w:val="8496B0" w:themeColor="text2" w:themeTint="99"/>
          <w:sz w:val="24"/>
          <w:szCs w:val="24"/>
        </w:rPr>
      </w:pPr>
    </w:p>
    <w:p w14:paraId="49BF7C73" w14:textId="4E79F645"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2080 Građenje komunalne infrastrukture planirano u iznosu od </w:t>
      </w:r>
      <w:r w:rsidR="001C5242">
        <w:rPr>
          <w:rFonts w:cstheme="minorHAnsi"/>
          <w:b/>
          <w:bCs/>
          <w:color w:val="8496B0" w:themeColor="text2" w:themeTint="99"/>
          <w:sz w:val="24"/>
          <w:szCs w:val="24"/>
        </w:rPr>
        <w:t>423.400,00</w:t>
      </w:r>
      <w:r w:rsidRPr="00B8024D">
        <w:rPr>
          <w:rFonts w:cstheme="minorHAnsi"/>
          <w:b/>
          <w:bCs/>
          <w:color w:val="8496B0" w:themeColor="text2" w:themeTint="99"/>
          <w:sz w:val="24"/>
          <w:szCs w:val="24"/>
        </w:rPr>
        <w:t xml:space="preserve"> eura</w:t>
      </w:r>
    </w:p>
    <w:p w14:paraId="521629B5" w14:textId="2236EB56" w:rsidR="0038201A" w:rsidRPr="00B8024D" w:rsidRDefault="0038201A" w:rsidP="0038201A">
      <w:pPr>
        <w:spacing w:after="0"/>
        <w:jc w:val="both"/>
        <w:rPr>
          <w:rFonts w:cstheme="minorHAnsi"/>
          <w:sz w:val="24"/>
          <w:szCs w:val="24"/>
        </w:rPr>
      </w:pPr>
      <w:r w:rsidRPr="00B8024D">
        <w:rPr>
          <w:rFonts w:cstheme="minorHAnsi"/>
          <w:sz w:val="24"/>
          <w:szCs w:val="24"/>
        </w:rPr>
        <w:t xml:space="preserve">Za pripremu zemljišta planirano je </w:t>
      </w:r>
      <w:r w:rsidR="001C5242">
        <w:rPr>
          <w:rFonts w:cstheme="minorHAnsi"/>
          <w:sz w:val="24"/>
          <w:szCs w:val="24"/>
        </w:rPr>
        <w:t>278.200,00</w:t>
      </w:r>
      <w:r w:rsidRPr="00B8024D">
        <w:rPr>
          <w:rFonts w:cstheme="minorHAnsi"/>
          <w:sz w:val="24"/>
          <w:szCs w:val="24"/>
        </w:rPr>
        <w:t xml:space="preserve"> eura i za građenje građevina planirano je </w:t>
      </w:r>
      <w:r w:rsidR="001C5242">
        <w:rPr>
          <w:rFonts w:cstheme="minorHAnsi"/>
          <w:sz w:val="24"/>
          <w:szCs w:val="24"/>
        </w:rPr>
        <w:t>145.200,00</w:t>
      </w:r>
      <w:r w:rsidRPr="00B8024D">
        <w:rPr>
          <w:rFonts w:cstheme="minorHAnsi"/>
          <w:sz w:val="24"/>
          <w:szCs w:val="24"/>
        </w:rPr>
        <w:t xml:space="preserve"> eura.</w:t>
      </w:r>
    </w:p>
    <w:p w14:paraId="374AEE1B" w14:textId="77777777" w:rsidR="0038201A" w:rsidRPr="00B8024D" w:rsidRDefault="0038201A" w:rsidP="0038201A">
      <w:pPr>
        <w:spacing w:after="0"/>
        <w:jc w:val="center"/>
        <w:rPr>
          <w:rFonts w:cstheme="minorHAnsi"/>
          <w:sz w:val="24"/>
          <w:szCs w:val="24"/>
        </w:rPr>
      </w:pPr>
    </w:p>
    <w:p w14:paraId="509D441F" w14:textId="433FD05E"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2085 Održavanje komunalne infrastrukture planirano u iznosu od </w:t>
      </w:r>
      <w:r w:rsidR="001C5242">
        <w:rPr>
          <w:rFonts w:cstheme="minorHAnsi"/>
          <w:b/>
          <w:bCs/>
          <w:color w:val="8496B0" w:themeColor="text2" w:themeTint="99"/>
          <w:sz w:val="24"/>
          <w:szCs w:val="24"/>
        </w:rPr>
        <w:t>454.900,00</w:t>
      </w:r>
      <w:r w:rsidRPr="00B8024D">
        <w:rPr>
          <w:rFonts w:cstheme="minorHAnsi"/>
          <w:b/>
          <w:bCs/>
          <w:color w:val="8496B0" w:themeColor="text2" w:themeTint="99"/>
          <w:sz w:val="24"/>
          <w:szCs w:val="24"/>
        </w:rPr>
        <w:t xml:space="preserve"> eura</w:t>
      </w:r>
    </w:p>
    <w:p w14:paraId="3C4B2996" w14:textId="20800BE5" w:rsidR="0038201A" w:rsidRPr="00B8024D" w:rsidRDefault="0038201A" w:rsidP="0038201A">
      <w:pPr>
        <w:spacing w:after="0"/>
        <w:jc w:val="both"/>
        <w:rPr>
          <w:rFonts w:cstheme="minorHAnsi"/>
          <w:sz w:val="24"/>
          <w:szCs w:val="24"/>
        </w:rPr>
      </w:pPr>
      <w:r w:rsidRPr="00B8024D">
        <w:rPr>
          <w:rFonts w:cstheme="minorHAnsi"/>
          <w:sz w:val="24"/>
          <w:szCs w:val="24"/>
        </w:rPr>
        <w:t xml:space="preserve">Za održavanje komunalne infrastrukture planirano je </w:t>
      </w:r>
      <w:r w:rsidR="001C5242">
        <w:rPr>
          <w:rFonts w:cstheme="minorHAnsi"/>
          <w:sz w:val="24"/>
          <w:szCs w:val="24"/>
        </w:rPr>
        <w:t>449.900,00</w:t>
      </w:r>
      <w:r w:rsidRPr="00B8024D">
        <w:rPr>
          <w:rFonts w:cstheme="minorHAnsi"/>
          <w:sz w:val="24"/>
          <w:szCs w:val="24"/>
        </w:rPr>
        <w:t xml:space="preserve"> eura</w:t>
      </w:r>
      <w:r w:rsidR="00E650D8">
        <w:rPr>
          <w:rFonts w:cstheme="minorHAnsi"/>
          <w:sz w:val="24"/>
          <w:szCs w:val="24"/>
        </w:rPr>
        <w:t>, a</w:t>
      </w:r>
      <w:r w:rsidRPr="00B8024D">
        <w:rPr>
          <w:rFonts w:cstheme="minorHAnsi"/>
          <w:sz w:val="24"/>
          <w:szCs w:val="24"/>
        </w:rPr>
        <w:t xml:space="preserve"> za komunalne i druge usluge planirano je </w:t>
      </w:r>
      <w:r w:rsidR="001C5242">
        <w:rPr>
          <w:rFonts w:cstheme="minorHAnsi"/>
          <w:sz w:val="24"/>
          <w:szCs w:val="24"/>
        </w:rPr>
        <w:t>5</w:t>
      </w:r>
      <w:r w:rsidRPr="00B8024D">
        <w:rPr>
          <w:rFonts w:cstheme="minorHAnsi"/>
          <w:sz w:val="24"/>
          <w:szCs w:val="24"/>
        </w:rPr>
        <w:t>.000,00 eura.</w:t>
      </w:r>
    </w:p>
    <w:p w14:paraId="2A872E8B" w14:textId="77777777" w:rsidR="0038201A" w:rsidRPr="00B8024D" w:rsidRDefault="0038201A" w:rsidP="0038201A">
      <w:pPr>
        <w:spacing w:after="0"/>
        <w:jc w:val="center"/>
        <w:rPr>
          <w:rFonts w:cstheme="minorHAnsi"/>
          <w:sz w:val="24"/>
          <w:szCs w:val="24"/>
        </w:rPr>
      </w:pPr>
    </w:p>
    <w:p w14:paraId="1F11562D" w14:textId="3F90A626"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2090 Mjesni odbori planirano u iznosu od </w:t>
      </w:r>
      <w:r w:rsidR="00E650D8">
        <w:rPr>
          <w:rFonts w:cstheme="minorHAnsi"/>
          <w:b/>
          <w:bCs/>
          <w:color w:val="8496B0" w:themeColor="text2" w:themeTint="99"/>
          <w:sz w:val="24"/>
          <w:szCs w:val="24"/>
        </w:rPr>
        <w:t>2</w:t>
      </w:r>
      <w:r w:rsidR="00C35DF9">
        <w:rPr>
          <w:rFonts w:cstheme="minorHAnsi"/>
          <w:b/>
          <w:bCs/>
          <w:color w:val="8496B0" w:themeColor="text2" w:themeTint="99"/>
          <w:sz w:val="24"/>
          <w:szCs w:val="24"/>
        </w:rPr>
        <w:t>8</w:t>
      </w:r>
      <w:r w:rsidRPr="00B8024D">
        <w:rPr>
          <w:rFonts w:cstheme="minorHAnsi"/>
          <w:b/>
          <w:bCs/>
          <w:color w:val="8496B0" w:themeColor="text2" w:themeTint="99"/>
          <w:sz w:val="24"/>
          <w:szCs w:val="24"/>
        </w:rPr>
        <w:t>.000,00 eura</w:t>
      </w:r>
    </w:p>
    <w:p w14:paraId="7723C15B" w14:textId="3F45595F" w:rsidR="0038201A" w:rsidRDefault="0038201A" w:rsidP="0038201A">
      <w:pPr>
        <w:rPr>
          <w:rFonts w:cstheme="minorHAnsi"/>
          <w:iCs/>
          <w:sz w:val="24"/>
          <w:szCs w:val="24"/>
        </w:rPr>
      </w:pPr>
      <w:r w:rsidRPr="00B8024D">
        <w:rPr>
          <w:rFonts w:cstheme="minorHAnsi"/>
          <w:iCs/>
          <w:sz w:val="24"/>
          <w:szCs w:val="24"/>
        </w:rPr>
        <w:t xml:space="preserve">Za programske aktivnosti MO planirano je </w:t>
      </w:r>
      <w:r w:rsidR="00E650D8">
        <w:rPr>
          <w:rFonts w:cstheme="minorHAnsi"/>
          <w:iCs/>
          <w:sz w:val="24"/>
          <w:szCs w:val="24"/>
        </w:rPr>
        <w:t>2</w:t>
      </w:r>
      <w:r w:rsidR="00C35DF9">
        <w:rPr>
          <w:rFonts w:cstheme="minorHAnsi"/>
          <w:iCs/>
          <w:sz w:val="24"/>
          <w:szCs w:val="24"/>
        </w:rPr>
        <w:t>8</w:t>
      </w:r>
      <w:r w:rsidRPr="00B8024D">
        <w:rPr>
          <w:rFonts w:cstheme="minorHAnsi"/>
          <w:iCs/>
          <w:sz w:val="24"/>
          <w:szCs w:val="24"/>
        </w:rPr>
        <w:t>.000,00 eura</w:t>
      </w:r>
      <w:r>
        <w:rPr>
          <w:rFonts w:cstheme="minorHAnsi"/>
          <w:iCs/>
          <w:sz w:val="24"/>
          <w:szCs w:val="24"/>
        </w:rPr>
        <w:t>.</w:t>
      </w:r>
    </w:p>
    <w:p w14:paraId="31BDA510" w14:textId="62826A4D" w:rsidR="0038201A" w:rsidRDefault="0038201A" w:rsidP="0038201A">
      <w:pPr>
        <w:rPr>
          <w:rFonts w:cstheme="minorHAnsi"/>
          <w:iCs/>
          <w:sz w:val="24"/>
          <w:szCs w:val="24"/>
        </w:rPr>
      </w:pPr>
    </w:p>
    <w:p w14:paraId="53722AF5" w14:textId="300C72FE"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GLAVA 00202 VLASTITI POGON PLANIRANO </w:t>
      </w:r>
      <w:r w:rsidR="00C35DF9">
        <w:rPr>
          <w:rFonts w:cstheme="minorHAnsi"/>
          <w:b/>
          <w:bCs/>
          <w:color w:val="8496B0" w:themeColor="text2" w:themeTint="99"/>
          <w:sz w:val="24"/>
          <w:szCs w:val="24"/>
        </w:rPr>
        <w:t>155.700,00</w:t>
      </w:r>
      <w:r w:rsidRPr="00B8024D">
        <w:rPr>
          <w:rFonts w:cstheme="minorHAnsi"/>
          <w:b/>
          <w:bCs/>
          <w:color w:val="8496B0" w:themeColor="text2" w:themeTint="99"/>
          <w:sz w:val="24"/>
          <w:szCs w:val="24"/>
        </w:rPr>
        <w:t xml:space="preserve"> EURA</w:t>
      </w:r>
    </w:p>
    <w:p w14:paraId="5DE6D22B" w14:textId="20581CBC"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2110 Djelatnost vlastitog pogona planirano u iznosu od </w:t>
      </w:r>
      <w:r w:rsidR="00C35DF9">
        <w:rPr>
          <w:rFonts w:cstheme="minorHAnsi"/>
          <w:b/>
          <w:bCs/>
          <w:color w:val="8496B0" w:themeColor="text2" w:themeTint="99"/>
          <w:sz w:val="24"/>
          <w:szCs w:val="24"/>
        </w:rPr>
        <w:t>155.700,00</w:t>
      </w:r>
      <w:r w:rsidRPr="00B8024D">
        <w:rPr>
          <w:rFonts w:cstheme="minorHAnsi"/>
          <w:b/>
          <w:bCs/>
          <w:color w:val="8496B0" w:themeColor="text2" w:themeTint="99"/>
          <w:sz w:val="24"/>
          <w:szCs w:val="24"/>
        </w:rPr>
        <w:t xml:space="preserve"> eura</w:t>
      </w:r>
    </w:p>
    <w:p w14:paraId="7B199B4D" w14:textId="0F6DBEB9" w:rsidR="0038201A" w:rsidRPr="00B8024D" w:rsidRDefault="0038201A" w:rsidP="0038201A">
      <w:pPr>
        <w:rPr>
          <w:rFonts w:cstheme="minorHAnsi"/>
          <w:iCs/>
          <w:sz w:val="24"/>
          <w:szCs w:val="24"/>
        </w:rPr>
      </w:pPr>
      <w:r w:rsidRPr="00B8024D">
        <w:rPr>
          <w:rFonts w:cstheme="minorHAnsi"/>
          <w:iCs/>
          <w:sz w:val="24"/>
          <w:szCs w:val="24"/>
        </w:rPr>
        <w:t xml:space="preserve">Za redovan rad Vlastitog pogona planirano je </w:t>
      </w:r>
      <w:r w:rsidR="00C35DF9">
        <w:rPr>
          <w:rFonts w:cstheme="minorHAnsi"/>
          <w:iCs/>
          <w:sz w:val="24"/>
          <w:szCs w:val="24"/>
        </w:rPr>
        <w:t>110.300,00</w:t>
      </w:r>
      <w:r w:rsidRPr="00B8024D">
        <w:rPr>
          <w:rFonts w:cstheme="minorHAnsi"/>
          <w:iCs/>
          <w:sz w:val="24"/>
          <w:szCs w:val="24"/>
        </w:rPr>
        <w:t xml:space="preserve"> eura, za zajedničke rashode Vlastitog pogona planirano je </w:t>
      </w:r>
      <w:r w:rsidR="00C35DF9">
        <w:rPr>
          <w:rFonts w:cstheme="minorHAnsi"/>
          <w:iCs/>
          <w:sz w:val="24"/>
          <w:szCs w:val="24"/>
        </w:rPr>
        <w:t>43.400,00</w:t>
      </w:r>
      <w:r w:rsidRPr="00B8024D">
        <w:rPr>
          <w:rFonts w:cstheme="minorHAnsi"/>
          <w:iCs/>
          <w:sz w:val="24"/>
          <w:szCs w:val="24"/>
        </w:rPr>
        <w:t xml:space="preserve"> eura i za opremanje vlastitog pogona planirano je </w:t>
      </w:r>
      <w:r w:rsidR="00C35DF9">
        <w:rPr>
          <w:rFonts w:cstheme="minorHAnsi"/>
          <w:iCs/>
          <w:sz w:val="24"/>
          <w:szCs w:val="24"/>
        </w:rPr>
        <w:t>2</w:t>
      </w:r>
      <w:r w:rsidRPr="00B8024D">
        <w:rPr>
          <w:rFonts w:cstheme="minorHAnsi"/>
          <w:iCs/>
          <w:sz w:val="24"/>
          <w:szCs w:val="24"/>
        </w:rPr>
        <w:t>.000,00 eura.</w:t>
      </w:r>
    </w:p>
    <w:p w14:paraId="2067D774" w14:textId="34914CA5"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GLAVA 00203 DJEČJI VRTIĆ TRATINČICA PLANIRANO </w:t>
      </w:r>
      <w:r w:rsidR="00910825">
        <w:rPr>
          <w:rFonts w:cstheme="minorHAnsi"/>
          <w:b/>
          <w:bCs/>
          <w:color w:val="8496B0" w:themeColor="text2" w:themeTint="99"/>
          <w:sz w:val="24"/>
          <w:szCs w:val="24"/>
        </w:rPr>
        <w:t>678.100,00</w:t>
      </w:r>
      <w:r w:rsidRPr="00B8024D">
        <w:rPr>
          <w:rFonts w:cstheme="minorHAnsi"/>
          <w:b/>
          <w:bCs/>
          <w:color w:val="8496B0" w:themeColor="text2" w:themeTint="99"/>
          <w:sz w:val="24"/>
          <w:szCs w:val="24"/>
        </w:rPr>
        <w:t xml:space="preserve"> EURA</w:t>
      </w:r>
    </w:p>
    <w:p w14:paraId="4AC147FE" w14:textId="5DD8B894"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2210 Programska djelatnost dječjeg vrtića planirano u iznosu od </w:t>
      </w:r>
      <w:r w:rsidR="00910825">
        <w:rPr>
          <w:rFonts w:cstheme="minorHAnsi"/>
          <w:b/>
          <w:bCs/>
          <w:color w:val="8496B0" w:themeColor="text2" w:themeTint="99"/>
          <w:sz w:val="24"/>
          <w:szCs w:val="24"/>
        </w:rPr>
        <w:t>678.100,00</w:t>
      </w:r>
      <w:r w:rsidRPr="00B8024D">
        <w:rPr>
          <w:rFonts w:cstheme="minorHAnsi"/>
          <w:b/>
          <w:bCs/>
          <w:color w:val="8496B0" w:themeColor="text2" w:themeTint="99"/>
          <w:sz w:val="24"/>
          <w:szCs w:val="24"/>
        </w:rPr>
        <w:t xml:space="preserve"> eura</w:t>
      </w:r>
    </w:p>
    <w:p w14:paraId="73F3C6B8" w14:textId="07D9DD4E" w:rsidR="0038201A" w:rsidRPr="00B8024D" w:rsidRDefault="0038201A" w:rsidP="0038201A">
      <w:pPr>
        <w:jc w:val="both"/>
        <w:rPr>
          <w:rFonts w:cstheme="minorHAnsi"/>
          <w:sz w:val="24"/>
          <w:szCs w:val="24"/>
        </w:rPr>
      </w:pPr>
      <w:r w:rsidRPr="00B8024D">
        <w:rPr>
          <w:rFonts w:cstheme="minorHAnsi"/>
          <w:sz w:val="24"/>
          <w:szCs w:val="24"/>
        </w:rPr>
        <w:t xml:space="preserve">Za odgojno, administrativno i tehničko osoblje planirano je </w:t>
      </w:r>
      <w:r w:rsidR="00910825">
        <w:rPr>
          <w:rFonts w:cstheme="minorHAnsi"/>
          <w:sz w:val="24"/>
          <w:szCs w:val="24"/>
        </w:rPr>
        <w:t>593</w:t>
      </w:r>
      <w:r w:rsidRPr="00B8024D">
        <w:rPr>
          <w:rFonts w:cstheme="minorHAnsi"/>
          <w:sz w:val="24"/>
          <w:szCs w:val="24"/>
        </w:rPr>
        <w:t xml:space="preserve">.000,00 eura, za programsku djelatnost ustanove planirano je </w:t>
      </w:r>
      <w:r w:rsidR="00910825">
        <w:rPr>
          <w:rFonts w:cstheme="minorHAnsi"/>
          <w:sz w:val="24"/>
          <w:szCs w:val="24"/>
        </w:rPr>
        <w:t>81.100,00</w:t>
      </w:r>
      <w:r w:rsidRPr="00B8024D">
        <w:rPr>
          <w:rFonts w:cstheme="minorHAnsi"/>
          <w:sz w:val="24"/>
          <w:szCs w:val="24"/>
        </w:rPr>
        <w:t xml:space="preserve"> eura i za opremanje predškolske ustanove planirano je </w:t>
      </w:r>
      <w:r w:rsidR="00910825">
        <w:rPr>
          <w:rFonts w:cstheme="minorHAnsi"/>
          <w:sz w:val="24"/>
          <w:szCs w:val="24"/>
        </w:rPr>
        <w:t>4</w:t>
      </w:r>
      <w:r w:rsidRPr="00B8024D">
        <w:rPr>
          <w:rFonts w:cstheme="minorHAnsi"/>
          <w:sz w:val="24"/>
          <w:szCs w:val="24"/>
        </w:rPr>
        <w:t>.000,00 eura.</w:t>
      </w:r>
    </w:p>
    <w:p w14:paraId="485FBB9D" w14:textId="157F60F0" w:rsidR="00A90FD9" w:rsidRPr="00B8024D" w:rsidRDefault="00A90FD9" w:rsidP="00A90FD9">
      <w:pPr>
        <w:jc w:val="center"/>
        <w:rPr>
          <w:rFonts w:cstheme="minorHAnsi"/>
          <w:sz w:val="24"/>
          <w:szCs w:val="24"/>
        </w:rPr>
      </w:pPr>
      <w:r w:rsidRPr="00B8024D">
        <w:rPr>
          <w:rFonts w:cstheme="minorHAnsi"/>
          <w:noProof/>
        </w:rPr>
        <w:drawing>
          <wp:inline distT="0" distB="0" distL="0" distR="0" wp14:anchorId="52B68737" wp14:editId="099DCB7B">
            <wp:extent cx="3345180" cy="964984"/>
            <wp:effectExtent l="0" t="0" r="7620" b="698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2320" cy="975698"/>
                    </a:xfrm>
                    <a:prstGeom prst="rect">
                      <a:avLst/>
                    </a:prstGeom>
                    <a:ln>
                      <a:noFill/>
                    </a:ln>
                    <a:effectLst>
                      <a:softEdge rad="112500"/>
                    </a:effectLst>
                  </pic:spPr>
                </pic:pic>
              </a:graphicData>
            </a:graphic>
          </wp:inline>
        </w:drawing>
      </w:r>
    </w:p>
    <w:p w14:paraId="0ECFA471" w14:textId="4B1B5D0B" w:rsidR="00184A57" w:rsidRPr="00B8024D" w:rsidRDefault="00910825" w:rsidP="00184A57">
      <w:pPr>
        <w:spacing w:after="0"/>
        <w:jc w:val="center"/>
        <w:rPr>
          <w:rFonts w:eastAsia="Batang" w:cstheme="minorHAnsi"/>
          <w:b/>
          <w:bCs/>
          <w:color w:val="8496B0" w:themeColor="text2" w:themeTint="99"/>
          <w:sz w:val="24"/>
          <w:szCs w:val="24"/>
        </w:rPr>
      </w:pPr>
      <w:r>
        <w:rPr>
          <w:rFonts w:cstheme="minorHAnsi"/>
          <w:b/>
          <w:bCs/>
          <w:i/>
          <w:color w:val="8496B0" w:themeColor="text2" w:themeTint="99"/>
          <w:sz w:val="24"/>
          <w:szCs w:val="24"/>
        </w:rPr>
        <w:t>Kapitalni p</w:t>
      </w:r>
      <w:r w:rsidR="00184A57" w:rsidRPr="00B8024D">
        <w:rPr>
          <w:rFonts w:cstheme="minorHAnsi"/>
          <w:b/>
          <w:bCs/>
          <w:i/>
          <w:color w:val="8496B0" w:themeColor="text2" w:themeTint="99"/>
          <w:sz w:val="24"/>
          <w:szCs w:val="24"/>
        </w:rPr>
        <w:t xml:space="preserve">rojekti Općine </w:t>
      </w:r>
      <w:r w:rsidR="00184A57">
        <w:rPr>
          <w:rFonts w:cstheme="minorHAnsi"/>
          <w:b/>
          <w:bCs/>
          <w:i/>
          <w:color w:val="8496B0" w:themeColor="text2" w:themeTint="99"/>
          <w:sz w:val="24"/>
          <w:szCs w:val="24"/>
        </w:rPr>
        <w:t xml:space="preserve">Barban </w:t>
      </w:r>
      <w:r w:rsidR="00184A57" w:rsidRPr="00B8024D">
        <w:rPr>
          <w:rFonts w:cstheme="minorHAnsi"/>
          <w:b/>
          <w:bCs/>
          <w:i/>
          <w:color w:val="8496B0" w:themeColor="text2" w:themeTint="99"/>
          <w:sz w:val="24"/>
          <w:szCs w:val="24"/>
        </w:rPr>
        <w:t>u 202</w:t>
      </w:r>
      <w:r>
        <w:rPr>
          <w:rFonts w:cstheme="minorHAnsi"/>
          <w:b/>
          <w:bCs/>
          <w:i/>
          <w:color w:val="8496B0" w:themeColor="text2" w:themeTint="99"/>
          <w:sz w:val="24"/>
          <w:szCs w:val="24"/>
        </w:rPr>
        <w:t>6</w:t>
      </w:r>
      <w:r w:rsidR="00184A57" w:rsidRPr="00B8024D">
        <w:rPr>
          <w:rFonts w:cstheme="minorHAnsi"/>
          <w:b/>
          <w:bCs/>
          <w:i/>
          <w:color w:val="8496B0" w:themeColor="text2" w:themeTint="99"/>
          <w:sz w:val="24"/>
          <w:szCs w:val="24"/>
        </w:rPr>
        <w:t>. godini s projekcijama za 202</w:t>
      </w:r>
      <w:r>
        <w:rPr>
          <w:rFonts w:cstheme="minorHAnsi"/>
          <w:b/>
          <w:bCs/>
          <w:i/>
          <w:color w:val="8496B0" w:themeColor="text2" w:themeTint="99"/>
          <w:sz w:val="24"/>
          <w:szCs w:val="24"/>
        </w:rPr>
        <w:t>7</w:t>
      </w:r>
      <w:r w:rsidR="00184A57" w:rsidRPr="00B8024D">
        <w:rPr>
          <w:rFonts w:cstheme="minorHAnsi"/>
          <w:b/>
          <w:bCs/>
          <w:i/>
          <w:color w:val="8496B0" w:themeColor="text2" w:themeTint="99"/>
          <w:sz w:val="24"/>
          <w:szCs w:val="24"/>
        </w:rPr>
        <w:t>. i 202</w:t>
      </w:r>
      <w:r>
        <w:rPr>
          <w:rFonts w:cstheme="minorHAnsi"/>
          <w:b/>
          <w:bCs/>
          <w:i/>
          <w:color w:val="8496B0" w:themeColor="text2" w:themeTint="99"/>
          <w:sz w:val="24"/>
          <w:szCs w:val="24"/>
        </w:rPr>
        <w:t>8</w:t>
      </w:r>
      <w:r w:rsidR="00184A57" w:rsidRPr="00B8024D">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796"/>
        <w:gridCol w:w="1737"/>
        <w:gridCol w:w="1737"/>
      </w:tblGrid>
      <w:tr w:rsidR="00184A57" w:rsidRPr="00B8024D" w14:paraId="01C03B9B" w14:textId="77777777" w:rsidTr="00327DB3">
        <w:trPr>
          <w:trHeight w:val="249"/>
          <w:jc w:val="center"/>
        </w:trPr>
        <w:tc>
          <w:tcPr>
            <w:tcW w:w="2151" w:type="pct"/>
            <w:shd w:val="clear" w:color="auto" w:fill="B4C6E7" w:themeFill="accent1" w:themeFillTint="66"/>
            <w:vAlign w:val="center"/>
          </w:tcPr>
          <w:p w14:paraId="4EE42943" w14:textId="77777777"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Naziv projekta</w:t>
            </w:r>
          </w:p>
        </w:tc>
        <w:tc>
          <w:tcPr>
            <w:tcW w:w="971" w:type="pct"/>
            <w:shd w:val="clear" w:color="auto" w:fill="B4C6E7" w:themeFill="accent1" w:themeFillTint="66"/>
            <w:vAlign w:val="center"/>
          </w:tcPr>
          <w:p w14:paraId="220FE19C" w14:textId="2FA48EA5" w:rsidR="00184A57" w:rsidRPr="00B8024D" w:rsidRDefault="00184A57" w:rsidP="00327DB3">
            <w:pPr>
              <w:ind w:left="156"/>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sidR="00910825">
              <w:rPr>
                <w:rFonts w:eastAsia="Batang" w:cstheme="minorHAnsi"/>
                <w:b/>
                <w:color w:val="44546A" w:themeColor="text2"/>
                <w:sz w:val="20"/>
                <w:szCs w:val="20"/>
              </w:rPr>
              <w:t>6</w:t>
            </w:r>
            <w:r>
              <w:rPr>
                <w:rFonts w:eastAsia="Batang" w:cstheme="minorHAnsi"/>
                <w:b/>
                <w:color w:val="44546A" w:themeColor="text2"/>
                <w:sz w:val="20"/>
                <w:szCs w:val="20"/>
              </w:rPr>
              <w:t>.</w:t>
            </w:r>
          </w:p>
        </w:tc>
        <w:tc>
          <w:tcPr>
            <w:tcW w:w="939" w:type="pct"/>
            <w:shd w:val="clear" w:color="auto" w:fill="B4C6E7" w:themeFill="accent1" w:themeFillTint="66"/>
          </w:tcPr>
          <w:p w14:paraId="564ED139" w14:textId="5F205832"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sidR="00910825">
              <w:rPr>
                <w:rFonts w:eastAsia="Batang" w:cstheme="minorHAnsi"/>
                <w:b/>
                <w:color w:val="44546A" w:themeColor="text2"/>
                <w:sz w:val="20"/>
                <w:szCs w:val="20"/>
              </w:rPr>
              <w:t>7</w:t>
            </w:r>
            <w:r>
              <w:rPr>
                <w:rFonts w:eastAsia="Batang" w:cstheme="minorHAnsi"/>
                <w:b/>
                <w:color w:val="44546A" w:themeColor="text2"/>
                <w:sz w:val="20"/>
                <w:szCs w:val="20"/>
              </w:rPr>
              <w:t>.</w:t>
            </w:r>
          </w:p>
        </w:tc>
        <w:tc>
          <w:tcPr>
            <w:tcW w:w="939" w:type="pct"/>
            <w:shd w:val="clear" w:color="auto" w:fill="B4C6E7" w:themeFill="accent1" w:themeFillTint="66"/>
          </w:tcPr>
          <w:p w14:paraId="28BD5059" w14:textId="2F7C4C6F"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sidR="00910825">
              <w:rPr>
                <w:rFonts w:eastAsia="Batang" w:cstheme="minorHAnsi"/>
                <w:b/>
                <w:color w:val="44546A" w:themeColor="text2"/>
                <w:sz w:val="20"/>
                <w:szCs w:val="20"/>
              </w:rPr>
              <w:t>8</w:t>
            </w:r>
            <w:r>
              <w:rPr>
                <w:rFonts w:eastAsia="Batang" w:cstheme="minorHAnsi"/>
                <w:b/>
                <w:color w:val="44546A" w:themeColor="text2"/>
                <w:sz w:val="20"/>
                <w:szCs w:val="20"/>
              </w:rPr>
              <w:t>.</w:t>
            </w:r>
          </w:p>
        </w:tc>
      </w:tr>
      <w:tr w:rsidR="00184A57" w:rsidRPr="00B8024D" w14:paraId="7372B8E0" w14:textId="77777777" w:rsidTr="00327DB3">
        <w:trPr>
          <w:trHeight w:val="266"/>
          <w:jc w:val="center"/>
        </w:trPr>
        <w:tc>
          <w:tcPr>
            <w:tcW w:w="2151" w:type="pct"/>
            <w:vAlign w:val="center"/>
          </w:tcPr>
          <w:p w14:paraId="46BB518C" w14:textId="76D1FC7C"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K211004 Opremanje predškolske ustanove</w:t>
            </w:r>
          </w:p>
        </w:tc>
        <w:tc>
          <w:tcPr>
            <w:tcW w:w="971" w:type="pct"/>
            <w:vAlign w:val="center"/>
          </w:tcPr>
          <w:p w14:paraId="1B343018" w14:textId="278CB147"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9" w:type="pct"/>
            <w:vAlign w:val="center"/>
          </w:tcPr>
          <w:p w14:paraId="3C25D718" w14:textId="563C483B"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9" w:type="pct"/>
            <w:vAlign w:val="center"/>
          </w:tcPr>
          <w:p w14:paraId="12B98D69" w14:textId="0CF1A678"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4.200,00</w:t>
            </w:r>
          </w:p>
        </w:tc>
      </w:tr>
      <w:tr w:rsidR="00184A57" w:rsidRPr="00B8024D" w14:paraId="2704B92F" w14:textId="77777777" w:rsidTr="00327DB3">
        <w:trPr>
          <w:trHeight w:val="266"/>
          <w:jc w:val="center"/>
        </w:trPr>
        <w:tc>
          <w:tcPr>
            <w:tcW w:w="2151" w:type="pct"/>
            <w:vAlign w:val="center"/>
          </w:tcPr>
          <w:p w14:paraId="44D968A9" w14:textId="6849C444" w:rsidR="00184A57" w:rsidRPr="00B84120" w:rsidRDefault="000E0E9C" w:rsidP="00327DB3">
            <w:pPr>
              <w:rPr>
                <w:rFonts w:asciiTheme="majorHAnsi" w:eastAsia="Batang" w:hAnsiTheme="majorHAnsi" w:cstheme="minorHAnsi"/>
                <w:sz w:val="20"/>
                <w:szCs w:val="20"/>
              </w:rPr>
            </w:pPr>
            <w:r>
              <w:rPr>
                <w:rFonts w:asciiTheme="majorHAnsi" w:eastAsia="Batang" w:hAnsiTheme="majorHAnsi" w:cstheme="minorHAnsi"/>
                <w:sz w:val="20"/>
                <w:szCs w:val="20"/>
              </w:rPr>
              <w:t>Uređenje sportskih građevina</w:t>
            </w:r>
          </w:p>
        </w:tc>
        <w:tc>
          <w:tcPr>
            <w:tcW w:w="971" w:type="pct"/>
            <w:vAlign w:val="center"/>
          </w:tcPr>
          <w:p w14:paraId="6390EAAB" w14:textId="1F7A6476"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221.400,00</w:t>
            </w:r>
          </w:p>
        </w:tc>
        <w:tc>
          <w:tcPr>
            <w:tcW w:w="939" w:type="pct"/>
            <w:vAlign w:val="center"/>
          </w:tcPr>
          <w:p w14:paraId="498782B4" w14:textId="241D5864"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6EAE1266" w14:textId="213B5655"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184A57" w:rsidRPr="00B8024D" w14:paraId="58FEB8D0" w14:textId="77777777" w:rsidTr="00327DB3">
        <w:trPr>
          <w:trHeight w:val="266"/>
          <w:jc w:val="center"/>
        </w:trPr>
        <w:tc>
          <w:tcPr>
            <w:tcW w:w="2151" w:type="pct"/>
            <w:vAlign w:val="center"/>
          </w:tcPr>
          <w:p w14:paraId="7B4109BA" w14:textId="6F9BC465"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 xml:space="preserve">Kapitalni projekt K207003 Rekonstrukcija objekta druge namjene </w:t>
            </w:r>
          </w:p>
        </w:tc>
        <w:tc>
          <w:tcPr>
            <w:tcW w:w="971" w:type="pct"/>
            <w:vAlign w:val="center"/>
          </w:tcPr>
          <w:p w14:paraId="091F139E" w14:textId="11AF26A8"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20.000,00</w:t>
            </w:r>
          </w:p>
        </w:tc>
        <w:tc>
          <w:tcPr>
            <w:tcW w:w="939" w:type="pct"/>
            <w:vAlign w:val="center"/>
          </w:tcPr>
          <w:p w14:paraId="08404F5F" w14:textId="03C9AF5A"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2631A11E" w14:textId="1271995C"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184A57" w:rsidRPr="00B8024D" w14:paraId="7F83BF16" w14:textId="77777777" w:rsidTr="00327DB3">
        <w:trPr>
          <w:trHeight w:val="266"/>
          <w:jc w:val="center"/>
        </w:trPr>
        <w:tc>
          <w:tcPr>
            <w:tcW w:w="2151" w:type="pct"/>
            <w:vAlign w:val="center"/>
          </w:tcPr>
          <w:p w14:paraId="3F04F741" w14:textId="77A8E6CD"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K207002 Adaptacija i uređivanje prostora u vlasništvu Općine</w:t>
            </w:r>
          </w:p>
        </w:tc>
        <w:tc>
          <w:tcPr>
            <w:tcW w:w="971" w:type="pct"/>
            <w:vAlign w:val="center"/>
          </w:tcPr>
          <w:p w14:paraId="3C8E3D79" w14:textId="4C673F2C" w:rsidR="00184A57"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48.000,00</w:t>
            </w:r>
          </w:p>
        </w:tc>
        <w:tc>
          <w:tcPr>
            <w:tcW w:w="939" w:type="pct"/>
            <w:vAlign w:val="center"/>
          </w:tcPr>
          <w:p w14:paraId="37D92206" w14:textId="245471F1" w:rsidR="00184A57"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35.000,00</w:t>
            </w:r>
          </w:p>
        </w:tc>
        <w:tc>
          <w:tcPr>
            <w:tcW w:w="939" w:type="pct"/>
            <w:vAlign w:val="center"/>
          </w:tcPr>
          <w:p w14:paraId="1FFB1C92" w14:textId="1C1710D2" w:rsidR="00184A57"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30.000,00</w:t>
            </w:r>
          </w:p>
        </w:tc>
      </w:tr>
      <w:tr w:rsidR="00184A57" w:rsidRPr="00B8024D" w14:paraId="1B69E215" w14:textId="77777777" w:rsidTr="00327DB3">
        <w:trPr>
          <w:trHeight w:val="266"/>
          <w:jc w:val="center"/>
        </w:trPr>
        <w:tc>
          <w:tcPr>
            <w:tcW w:w="2151" w:type="pct"/>
            <w:vAlign w:val="center"/>
          </w:tcPr>
          <w:p w14:paraId="7C46BC14" w14:textId="186E082A" w:rsidR="00184A57" w:rsidRPr="00B84120" w:rsidRDefault="00C90E00" w:rsidP="00327DB3">
            <w:pPr>
              <w:rPr>
                <w:rFonts w:asciiTheme="majorHAnsi" w:eastAsia="Batang" w:hAnsiTheme="majorHAnsi" w:cstheme="minorHAnsi"/>
                <w:iCs/>
                <w:sz w:val="20"/>
                <w:szCs w:val="20"/>
              </w:rPr>
            </w:pPr>
            <w:r w:rsidRPr="00C90E00">
              <w:rPr>
                <w:rFonts w:asciiTheme="majorHAnsi" w:eastAsia="Batang" w:hAnsiTheme="majorHAnsi" w:cstheme="minorHAnsi"/>
                <w:iCs/>
                <w:sz w:val="20"/>
                <w:szCs w:val="20"/>
              </w:rPr>
              <w:t>Kapitalni projekt K204006 Rekonstrukcija i dogradnja zgrade Konjičkog centra Barban</w:t>
            </w:r>
          </w:p>
        </w:tc>
        <w:tc>
          <w:tcPr>
            <w:tcW w:w="971" w:type="pct"/>
            <w:vAlign w:val="center"/>
          </w:tcPr>
          <w:p w14:paraId="40AA4CAB" w14:textId="046E0C77"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2.480.000,00</w:t>
            </w:r>
          </w:p>
        </w:tc>
        <w:tc>
          <w:tcPr>
            <w:tcW w:w="939" w:type="pct"/>
            <w:vAlign w:val="center"/>
          </w:tcPr>
          <w:p w14:paraId="604C0A45" w14:textId="5421EC6F"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1.158.650,00</w:t>
            </w:r>
          </w:p>
        </w:tc>
        <w:tc>
          <w:tcPr>
            <w:tcW w:w="939" w:type="pct"/>
            <w:vAlign w:val="center"/>
          </w:tcPr>
          <w:p w14:paraId="6032E436" w14:textId="0194699D"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183.000,00</w:t>
            </w:r>
          </w:p>
        </w:tc>
      </w:tr>
      <w:tr w:rsidR="00910825" w:rsidRPr="00B8024D" w14:paraId="4137EB98" w14:textId="77777777" w:rsidTr="00327DB3">
        <w:trPr>
          <w:trHeight w:val="266"/>
          <w:jc w:val="center"/>
        </w:trPr>
        <w:tc>
          <w:tcPr>
            <w:tcW w:w="2151" w:type="pct"/>
            <w:vAlign w:val="center"/>
          </w:tcPr>
          <w:p w14:paraId="0D825EB1" w14:textId="550228FF" w:rsidR="00910825" w:rsidRPr="00C90E00" w:rsidRDefault="00910825" w:rsidP="00327DB3">
            <w:pPr>
              <w:rPr>
                <w:rFonts w:asciiTheme="majorHAnsi" w:eastAsia="Batang" w:hAnsiTheme="majorHAnsi" w:cstheme="minorHAnsi"/>
                <w:iCs/>
                <w:sz w:val="20"/>
                <w:szCs w:val="20"/>
              </w:rPr>
            </w:pPr>
            <w:r>
              <w:rPr>
                <w:rFonts w:asciiTheme="majorHAnsi" w:eastAsia="Batang" w:hAnsiTheme="majorHAnsi" w:cstheme="minorHAnsi"/>
                <w:iCs/>
                <w:sz w:val="20"/>
                <w:szCs w:val="20"/>
              </w:rPr>
              <w:t>Gradnja građevina</w:t>
            </w:r>
          </w:p>
        </w:tc>
        <w:tc>
          <w:tcPr>
            <w:tcW w:w="971" w:type="pct"/>
            <w:vAlign w:val="center"/>
          </w:tcPr>
          <w:p w14:paraId="5D775D3A" w14:textId="480B0B3E" w:rsidR="00910825"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145.200,00</w:t>
            </w:r>
          </w:p>
        </w:tc>
        <w:tc>
          <w:tcPr>
            <w:tcW w:w="939" w:type="pct"/>
            <w:vAlign w:val="center"/>
          </w:tcPr>
          <w:p w14:paraId="47406B5D" w14:textId="4CA2C33D" w:rsidR="00910825"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77.000,00</w:t>
            </w:r>
          </w:p>
        </w:tc>
        <w:tc>
          <w:tcPr>
            <w:tcW w:w="939" w:type="pct"/>
            <w:vAlign w:val="center"/>
          </w:tcPr>
          <w:p w14:paraId="0D639AD7" w14:textId="0593F3F6" w:rsidR="00910825"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70.000,00</w:t>
            </w:r>
          </w:p>
        </w:tc>
      </w:tr>
      <w:tr w:rsidR="00910825" w:rsidRPr="00B8024D" w14:paraId="17EF5CEF" w14:textId="77777777" w:rsidTr="00327DB3">
        <w:trPr>
          <w:trHeight w:val="266"/>
          <w:jc w:val="center"/>
        </w:trPr>
        <w:tc>
          <w:tcPr>
            <w:tcW w:w="2151" w:type="pct"/>
            <w:vAlign w:val="center"/>
          </w:tcPr>
          <w:p w14:paraId="462BA736" w14:textId="65E8068C" w:rsidR="00910825" w:rsidRPr="00C90E00" w:rsidRDefault="00910825" w:rsidP="00327DB3">
            <w:pPr>
              <w:rPr>
                <w:rFonts w:asciiTheme="majorHAnsi" w:eastAsia="Batang" w:hAnsiTheme="majorHAnsi" w:cstheme="minorHAnsi"/>
                <w:iCs/>
                <w:sz w:val="20"/>
                <w:szCs w:val="20"/>
              </w:rPr>
            </w:pPr>
            <w:r>
              <w:rPr>
                <w:rFonts w:asciiTheme="majorHAnsi" w:eastAsia="Batang" w:hAnsiTheme="majorHAnsi" w:cstheme="minorHAnsi"/>
                <w:iCs/>
                <w:sz w:val="20"/>
                <w:szCs w:val="20"/>
              </w:rPr>
              <w:t>Opremanje Vlastitog pogona</w:t>
            </w:r>
          </w:p>
        </w:tc>
        <w:tc>
          <w:tcPr>
            <w:tcW w:w="971" w:type="pct"/>
            <w:vAlign w:val="center"/>
          </w:tcPr>
          <w:p w14:paraId="13BA8EBF" w14:textId="69AD29A6" w:rsidR="00910825"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2.000,00</w:t>
            </w:r>
          </w:p>
        </w:tc>
        <w:tc>
          <w:tcPr>
            <w:tcW w:w="939" w:type="pct"/>
            <w:vAlign w:val="center"/>
          </w:tcPr>
          <w:p w14:paraId="7702FDD7" w14:textId="35CF51AE" w:rsidR="00910825"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9" w:type="pct"/>
            <w:vAlign w:val="center"/>
          </w:tcPr>
          <w:p w14:paraId="48D113BF" w14:textId="53F4DB5E" w:rsidR="00910825"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r>
      <w:tr w:rsidR="00184A57" w:rsidRPr="00B8024D" w14:paraId="5E678494" w14:textId="77777777" w:rsidTr="00327DB3">
        <w:trPr>
          <w:trHeight w:val="266"/>
          <w:jc w:val="center"/>
        </w:trPr>
        <w:tc>
          <w:tcPr>
            <w:tcW w:w="2151" w:type="pct"/>
            <w:vAlign w:val="center"/>
          </w:tcPr>
          <w:p w14:paraId="4812F9C6" w14:textId="2B0A4806" w:rsidR="00184A57" w:rsidRPr="00B84120" w:rsidRDefault="00C90E00" w:rsidP="00327DB3">
            <w:pPr>
              <w:rPr>
                <w:rFonts w:asciiTheme="majorHAnsi" w:eastAsia="Batang" w:hAnsiTheme="majorHAnsi" w:cstheme="minorHAnsi"/>
                <w:iCs/>
                <w:sz w:val="20"/>
                <w:szCs w:val="20"/>
              </w:rPr>
            </w:pPr>
            <w:r w:rsidRPr="00C90E00">
              <w:rPr>
                <w:rFonts w:asciiTheme="majorHAnsi" w:eastAsia="Batang" w:hAnsiTheme="majorHAnsi" w:cstheme="minorHAnsi"/>
                <w:iCs/>
                <w:sz w:val="20"/>
                <w:szCs w:val="20"/>
              </w:rPr>
              <w:t>Kapitalni projekt K201009 Nabava opreme</w:t>
            </w:r>
          </w:p>
        </w:tc>
        <w:tc>
          <w:tcPr>
            <w:tcW w:w="971" w:type="pct"/>
            <w:vAlign w:val="center"/>
          </w:tcPr>
          <w:p w14:paraId="1B04F8F9" w14:textId="4B573BDC" w:rsidR="00184A57" w:rsidRPr="00E60E41" w:rsidRDefault="000E0E9C"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w:t>
            </w:r>
            <w:r w:rsidR="00C90E00">
              <w:rPr>
                <w:rFonts w:asciiTheme="majorHAnsi" w:eastAsia="Batang" w:hAnsiTheme="majorHAnsi" w:cstheme="minorHAnsi"/>
                <w:sz w:val="20"/>
                <w:szCs w:val="20"/>
              </w:rPr>
              <w:t>.000,00</w:t>
            </w:r>
          </w:p>
        </w:tc>
        <w:tc>
          <w:tcPr>
            <w:tcW w:w="939" w:type="pct"/>
            <w:vAlign w:val="center"/>
          </w:tcPr>
          <w:p w14:paraId="28D02C58" w14:textId="1F88E88E"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w:t>
            </w:r>
            <w:r w:rsidR="00C90E00">
              <w:rPr>
                <w:rFonts w:asciiTheme="majorHAnsi" w:eastAsia="Batang" w:hAnsiTheme="majorHAnsi" w:cstheme="minorHAnsi"/>
                <w:sz w:val="20"/>
                <w:szCs w:val="20"/>
              </w:rPr>
              <w:t>.000,00</w:t>
            </w:r>
          </w:p>
        </w:tc>
        <w:tc>
          <w:tcPr>
            <w:tcW w:w="939" w:type="pct"/>
            <w:vAlign w:val="center"/>
          </w:tcPr>
          <w:p w14:paraId="5541F52C" w14:textId="58CAA291" w:rsidR="00184A57" w:rsidRPr="00E60E41" w:rsidRDefault="00910825"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w:t>
            </w:r>
            <w:r w:rsidR="00C90E00">
              <w:rPr>
                <w:rFonts w:asciiTheme="majorHAnsi" w:eastAsia="Batang" w:hAnsiTheme="majorHAnsi" w:cstheme="minorHAnsi"/>
                <w:sz w:val="20"/>
                <w:szCs w:val="20"/>
              </w:rPr>
              <w:t>.</w:t>
            </w:r>
            <w:r w:rsidR="000E0E9C">
              <w:rPr>
                <w:rFonts w:asciiTheme="majorHAnsi" w:eastAsia="Batang" w:hAnsiTheme="majorHAnsi" w:cstheme="minorHAnsi"/>
                <w:sz w:val="20"/>
                <w:szCs w:val="20"/>
              </w:rPr>
              <w:t>0</w:t>
            </w:r>
            <w:r w:rsidR="00C90E00">
              <w:rPr>
                <w:rFonts w:asciiTheme="majorHAnsi" w:eastAsia="Batang" w:hAnsiTheme="majorHAnsi" w:cstheme="minorHAnsi"/>
                <w:sz w:val="20"/>
                <w:szCs w:val="20"/>
              </w:rPr>
              <w:t>00,00</w:t>
            </w:r>
          </w:p>
        </w:tc>
      </w:tr>
    </w:tbl>
    <w:p w14:paraId="2874551B" w14:textId="00828054" w:rsidR="00CF1CCC" w:rsidRPr="00B8024D" w:rsidRDefault="00CF1CCC">
      <w:pPr>
        <w:rPr>
          <w:rFonts w:cstheme="minorHAnsi"/>
          <w:b/>
          <w:bCs/>
          <w:iCs/>
          <w:color w:val="8496B0" w:themeColor="text2" w:themeTint="99"/>
        </w:rPr>
      </w:pPr>
    </w:p>
    <w:sectPr w:rsidR="00CF1CCC" w:rsidRPr="00B8024D" w:rsidSect="00AB0238">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3E200" w14:textId="77777777" w:rsidR="006B34FC" w:rsidRDefault="006B34FC" w:rsidP="009E4BEF">
      <w:pPr>
        <w:spacing w:after="0" w:line="240" w:lineRule="auto"/>
      </w:pPr>
      <w:r>
        <w:separator/>
      </w:r>
    </w:p>
  </w:endnote>
  <w:endnote w:type="continuationSeparator" w:id="0">
    <w:p w14:paraId="49E8084C" w14:textId="77777777" w:rsidR="006B34FC" w:rsidRDefault="006B34FC"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E6D7" w14:textId="77777777" w:rsidR="006B34FC" w:rsidRDefault="006B34FC" w:rsidP="009E4BEF">
      <w:pPr>
        <w:spacing w:after="0" w:line="240" w:lineRule="auto"/>
      </w:pPr>
      <w:r>
        <w:separator/>
      </w:r>
    </w:p>
  </w:footnote>
  <w:footnote w:type="continuationSeparator" w:id="0">
    <w:p w14:paraId="23875847" w14:textId="77777777" w:rsidR="006B34FC" w:rsidRDefault="006B34FC"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7A1635"/>
    <w:multiLevelType w:val="hybridMultilevel"/>
    <w:tmpl w:val="467A4A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CB21C5"/>
    <w:multiLevelType w:val="hybridMultilevel"/>
    <w:tmpl w:val="792A9DAA"/>
    <w:lvl w:ilvl="0" w:tplc="C584D2F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5D62957"/>
    <w:multiLevelType w:val="multilevel"/>
    <w:tmpl w:val="5D0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7"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8"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7"/>
  </w:num>
  <w:num w:numId="3" w16cid:durableId="1348168775">
    <w:abstractNumId w:val="10"/>
  </w:num>
  <w:num w:numId="4" w16cid:durableId="1297102881">
    <w:abstractNumId w:val="12"/>
  </w:num>
  <w:num w:numId="5" w16cid:durableId="2013870977">
    <w:abstractNumId w:val="27"/>
  </w:num>
  <w:num w:numId="6" w16cid:durableId="1765029296">
    <w:abstractNumId w:val="15"/>
  </w:num>
  <w:num w:numId="7" w16cid:durableId="1736274144">
    <w:abstractNumId w:val="21"/>
  </w:num>
  <w:num w:numId="8" w16cid:durableId="388767032">
    <w:abstractNumId w:val="8"/>
  </w:num>
  <w:num w:numId="9" w16cid:durableId="68234097">
    <w:abstractNumId w:val="38"/>
  </w:num>
  <w:num w:numId="10" w16cid:durableId="570777092">
    <w:abstractNumId w:val="4"/>
  </w:num>
  <w:num w:numId="11" w16cid:durableId="2129422574">
    <w:abstractNumId w:val="22"/>
  </w:num>
  <w:num w:numId="12" w16cid:durableId="1380786170">
    <w:abstractNumId w:val="20"/>
  </w:num>
  <w:num w:numId="13" w16cid:durableId="985016094">
    <w:abstractNumId w:val="35"/>
  </w:num>
  <w:num w:numId="14" w16cid:durableId="1605268174">
    <w:abstractNumId w:val="40"/>
  </w:num>
  <w:num w:numId="15" w16cid:durableId="2125029347">
    <w:abstractNumId w:val="36"/>
  </w:num>
  <w:num w:numId="16" w16cid:durableId="1921863346">
    <w:abstractNumId w:val="3"/>
  </w:num>
  <w:num w:numId="17" w16cid:durableId="1910533140">
    <w:abstractNumId w:val="13"/>
  </w:num>
  <w:num w:numId="18" w16cid:durableId="1484196806">
    <w:abstractNumId w:val="41"/>
  </w:num>
  <w:num w:numId="19" w16cid:durableId="272252040">
    <w:abstractNumId w:val="34"/>
  </w:num>
  <w:num w:numId="20" w16cid:durableId="947005263">
    <w:abstractNumId w:val="28"/>
  </w:num>
  <w:num w:numId="21" w16cid:durableId="1479304690">
    <w:abstractNumId w:val="39"/>
  </w:num>
  <w:num w:numId="22" w16cid:durableId="761217040">
    <w:abstractNumId w:val="1"/>
  </w:num>
  <w:num w:numId="23" w16cid:durableId="390933049">
    <w:abstractNumId w:val="32"/>
  </w:num>
  <w:num w:numId="24" w16cid:durableId="625549687">
    <w:abstractNumId w:val="6"/>
  </w:num>
  <w:num w:numId="25" w16cid:durableId="1811357966">
    <w:abstractNumId w:val="26"/>
  </w:num>
  <w:num w:numId="26" w16cid:durableId="171651234">
    <w:abstractNumId w:val="5"/>
  </w:num>
  <w:num w:numId="27" w16cid:durableId="1904870947">
    <w:abstractNumId w:val="33"/>
  </w:num>
  <w:num w:numId="28" w16cid:durableId="1780678775">
    <w:abstractNumId w:val="31"/>
  </w:num>
  <w:num w:numId="29" w16cid:durableId="373432545">
    <w:abstractNumId w:val="7"/>
  </w:num>
  <w:num w:numId="30" w16cid:durableId="745029818">
    <w:abstractNumId w:val="25"/>
  </w:num>
  <w:num w:numId="31" w16cid:durableId="1958019996">
    <w:abstractNumId w:val="19"/>
  </w:num>
  <w:num w:numId="32" w16cid:durableId="1822261161">
    <w:abstractNumId w:val="18"/>
  </w:num>
  <w:num w:numId="33" w16cid:durableId="78409150">
    <w:abstractNumId w:val="23"/>
  </w:num>
  <w:num w:numId="34" w16cid:durableId="322660469">
    <w:abstractNumId w:val="30"/>
  </w:num>
  <w:num w:numId="35" w16cid:durableId="280768504">
    <w:abstractNumId w:val="11"/>
  </w:num>
  <w:num w:numId="36" w16cid:durableId="1628122161">
    <w:abstractNumId w:val="24"/>
  </w:num>
  <w:num w:numId="37" w16cid:durableId="1840001099">
    <w:abstractNumId w:val="29"/>
  </w:num>
  <w:num w:numId="38" w16cid:durableId="158816234">
    <w:abstractNumId w:val="16"/>
  </w:num>
  <w:num w:numId="39" w16cid:durableId="812135048">
    <w:abstractNumId w:val="37"/>
  </w:num>
  <w:num w:numId="40" w16cid:durableId="1365133441">
    <w:abstractNumId w:val="2"/>
  </w:num>
  <w:num w:numId="41" w16cid:durableId="1524513017">
    <w:abstractNumId w:val="9"/>
  </w:num>
  <w:num w:numId="42" w16cid:durableId="16169361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1C12"/>
    <w:rsid w:val="00002A59"/>
    <w:rsid w:val="00005D71"/>
    <w:rsid w:val="00006BEE"/>
    <w:rsid w:val="00007115"/>
    <w:rsid w:val="000074F2"/>
    <w:rsid w:val="00007C44"/>
    <w:rsid w:val="00011998"/>
    <w:rsid w:val="00013942"/>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78A"/>
    <w:rsid w:val="00051584"/>
    <w:rsid w:val="00052FF8"/>
    <w:rsid w:val="00053924"/>
    <w:rsid w:val="000565B4"/>
    <w:rsid w:val="00060AE6"/>
    <w:rsid w:val="00063F8E"/>
    <w:rsid w:val="00064CCC"/>
    <w:rsid w:val="0006696E"/>
    <w:rsid w:val="000669B6"/>
    <w:rsid w:val="000721B5"/>
    <w:rsid w:val="0007679A"/>
    <w:rsid w:val="00080C78"/>
    <w:rsid w:val="000824EE"/>
    <w:rsid w:val="000845B3"/>
    <w:rsid w:val="00085D4F"/>
    <w:rsid w:val="00090E7A"/>
    <w:rsid w:val="00092013"/>
    <w:rsid w:val="00095B6E"/>
    <w:rsid w:val="00096050"/>
    <w:rsid w:val="00096879"/>
    <w:rsid w:val="000969AE"/>
    <w:rsid w:val="00097E88"/>
    <w:rsid w:val="000A0D69"/>
    <w:rsid w:val="000A1B70"/>
    <w:rsid w:val="000A45E5"/>
    <w:rsid w:val="000A5728"/>
    <w:rsid w:val="000A6262"/>
    <w:rsid w:val="000B18B9"/>
    <w:rsid w:val="000B23DE"/>
    <w:rsid w:val="000B6FBB"/>
    <w:rsid w:val="000B70B4"/>
    <w:rsid w:val="000C000E"/>
    <w:rsid w:val="000C05DD"/>
    <w:rsid w:val="000C48DD"/>
    <w:rsid w:val="000C5093"/>
    <w:rsid w:val="000D1C33"/>
    <w:rsid w:val="000D4EC5"/>
    <w:rsid w:val="000D5031"/>
    <w:rsid w:val="000D64EE"/>
    <w:rsid w:val="000D7FDE"/>
    <w:rsid w:val="000E022A"/>
    <w:rsid w:val="000E0E9C"/>
    <w:rsid w:val="000E51AE"/>
    <w:rsid w:val="000E5DFE"/>
    <w:rsid w:val="000E7A82"/>
    <w:rsid w:val="000F07EC"/>
    <w:rsid w:val="000F2567"/>
    <w:rsid w:val="000F2B0F"/>
    <w:rsid w:val="0010055A"/>
    <w:rsid w:val="0010182C"/>
    <w:rsid w:val="00101895"/>
    <w:rsid w:val="001018E8"/>
    <w:rsid w:val="00102C76"/>
    <w:rsid w:val="00105CD5"/>
    <w:rsid w:val="00105EEB"/>
    <w:rsid w:val="001211A0"/>
    <w:rsid w:val="001227DE"/>
    <w:rsid w:val="001278C6"/>
    <w:rsid w:val="00133526"/>
    <w:rsid w:val="0013387D"/>
    <w:rsid w:val="001359B3"/>
    <w:rsid w:val="00136F9B"/>
    <w:rsid w:val="00137F8F"/>
    <w:rsid w:val="00140B9F"/>
    <w:rsid w:val="0014109D"/>
    <w:rsid w:val="001420C6"/>
    <w:rsid w:val="00142106"/>
    <w:rsid w:val="00144A9E"/>
    <w:rsid w:val="0014546B"/>
    <w:rsid w:val="00147A25"/>
    <w:rsid w:val="00147A9C"/>
    <w:rsid w:val="00153857"/>
    <w:rsid w:val="00153987"/>
    <w:rsid w:val="001542B5"/>
    <w:rsid w:val="00155361"/>
    <w:rsid w:val="00156818"/>
    <w:rsid w:val="0016412A"/>
    <w:rsid w:val="001654C2"/>
    <w:rsid w:val="00167697"/>
    <w:rsid w:val="00167B71"/>
    <w:rsid w:val="00182356"/>
    <w:rsid w:val="00184A57"/>
    <w:rsid w:val="00184AF7"/>
    <w:rsid w:val="0018531B"/>
    <w:rsid w:val="00185FE5"/>
    <w:rsid w:val="00190F5C"/>
    <w:rsid w:val="00193506"/>
    <w:rsid w:val="00194483"/>
    <w:rsid w:val="00194C60"/>
    <w:rsid w:val="00195A1D"/>
    <w:rsid w:val="00197471"/>
    <w:rsid w:val="001A0479"/>
    <w:rsid w:val="001A3B1B"/>
    <w:rsid w:val="001A5D0B"/>
    <w:rsid w:val="001A683E"/>
    <w:rsid w:val="001B2563"/>
    <w:rsid w:val="001B336E"/>
    <w:rsid w:val="001B37ED"/>
    <w:rsid w:val="001B4AB0"/>
    <w:rsid w:val="001B6CB0"/>
    <w:rsid w:val="001C36C8"/>
    <w:rsid w:val="001C5242"/>
    <w:rsid w:val="001C58B9"/>
    <w:rsid w:val="001C6B88"/>
    <w:rsid w:val="001D39B6"/>
    <w:rsid w:val="001D3C69"/>
    <w:rsid w:val="001D4755"/>
    <w:rsid w:val="001D4E11"/>
    <w:rsid w:val="001E2744"/>
    <w:rsid w:val="001E2E70"/>
    <w:rsid w:val="001E548B"/>
    <w:rsid w:val="001E6645"/>
    <w:rsid w:val="001E6CF1"/>
    <w:rsid w:val="001F6FDA"/>
    <w:rsid w:val="0020146E"/>
    <w:rsid w:val="00201B72"/>
    <w:rsid w:val="00206279"/>
    <w:rsid w:val="0020632B"/>
    <w:rsid w:val="002069E4"/>
    <w:rsid w:val="002102B6"/>
    <w:rsid w:val="00211BCA"/>
    <w:rsid w:val="00215262"/>
    <w:rsid w:val="00217B8A"/>
    <w:rsid w:val="00217C0E"/>
    <w:rsid w:val="00220C0F"/>
    <w:rsid w:val="002216D5"/>
    <w:rsid w:val="002216F4"/>
    <w:rsid w:val="00221C7D"/>
    <w:rsid w:val="0022353A"/>
    <w:rsid w:val="00224B45"/>
    <w:rsid w:val="00226EB0"/>
    <w:rsid w:val="00227044"/>
    <w:rsid w:val="00230D86"/>
    <w:rsid w:val="0023129A"/>
    <w:rsid w:val="002339D2"/>
    <w:rsid w:val="00233FC8"/>
    <w:rsid w:val="002415E9"/>
    <w:rsid w:val="002452B1"/>
    <w:rsid w:val="00245618"/>
    <w:rsid w:val="00246FC4"/>
    <w:rsid w:val="002573A7"/>
    <w:rsid w:val="00261AE4"/>
    <w:rsid w:val="0026235B"/>
    <w:rsid w:val="00267C9F"/>
    <w:rsid w:val="00273C05"/>
    <w:rsid w:val="002777EE"/>
    <w:rsid w:val="0028089A"/>
    <w:rsid w:val="002821A5"/>
    <w:rsid w:val="002828DA"/>
    <w:rsid w:val="00284C7D"/>
    <w:rsid w:val="00286A12"/>
    <w:rsid w:val="00286B4E"/>
    <w:rsid w:val="0029283A"/>
    <w:rsid w:val="00293A5D"/>
    <w:rsid w:val="00296542"/>
    <w:rsid w:val="002A3139"/>
    <w:rsid w:val="002A6899"/>
    <w:rsid w:val="002B510F"/>
    <w:rsid w:val="002C07E8"/>
    <w:rsid w:val="002C1E66"/>
    <w:rsid w:val="002C2D2D"/>
    <w:rsid w:val="002C3239"/>
    <w:rsid w:val="002C4D40"/>
    <w:rsid w:val="002C570A"/>
    <w:rsid w:val="002C63F9"/>
    <w:rsid w:val="002C66BF"/>
    <w:rsid w:val="002D0A3D"/>
    <w:rsid w:val="002D118A"/>
    <w:rsid w:val="002D1844"/>
    <w:rsid w:val="002D3B67"/>
    <w:rsid w:val="002E0293"/>
    <w:rsid w:val="002E12E0"/>
    <w:rsid w:val="002E1FF3"/>
    <w:rsid w:val="002E7054"/>
    <w:rsid w:val="002E765D"/>
    <w:rsid w:val="002F212C"/>
    <w:rsid w:val="002F23D3"/>
    <w:rsid w:val="002F38AE"/>
    <w:rsid w:val="002F57CC"/>
    <w:rsid w:val="00300100"/>
    <w:rsid w:val="003007D9"/>
    <w:rsid w:val="003028E0"/>
    <w:rsid w:val="00303B5F"/>
    <w:rsid w:val="00305156"/>
    <w:rsid w:val="00305FF5"/>
    <w:rsid w:val="00311924"/>
    <w:rsid w:val="00311A8B"/>
    <w:rsid w:val="00311E5F"/>
    <w:rsid w:val="00312606"/>
    <w:rsid w:val="00315324"/>
    <w:rsid w:val="00320FDE"/>
    <w:rsid w:val="003226B6"/>
    <w:rsid w:val="00326477"/>
    <w:rsid w:val="0032694A"/>
    <w:rsid w:val="00327D38"/>
    <w:rsid w:val="0033095A"/>
    <w:rsid w:val="00331490"/>
    <w:rsid w:val="00333B66"/>
    <w:rsid w:val="003356F7"/>
    <w:rsid w:val="003357F0"/>
    <w:rsid w:val="00344A0B"/>
    <w:rsid w:val="00345821"/>
    <w:rsid w:val="0034625D"/>
    <w:rsid w:val="00350570"/>
    <w:rsid w:val="00350781"/>
    <w:rsid w:val="003520D0"/>
    <w:rsid w:val="00354E66"/>
    <w:rsid w:val="00356D23"/>
    <w:rsid w:val="00357022"/>
    <w:rsid w:val="003572D7"/>
    <w:rsid w:val="00357ED1"/>
    <w:rsid w:val="0036010E"/>
    <w:rsid w:val="00363E84"/>
    <w:rsid w:val="00365DA2"/>
    <w:rsid w:val="00376965"/>
    <w:rsid w:val="003807EA"/>
    <w:rsid w:val="00381E69"/>
    <w:rsid w:val="0038201A"/>
    <w:rsid w:val="0038384E"/>
    <w:rsid w:val="00384DEE"/>
    <w:rsid w:val="0039189A"/>
    <w:rsid w:val="003918AC"/>
    <w:rsid w:val="00393D62"/>
    <w:rsid w:val="00393D6F"/>
    <w:rsid w:val="00395040"/>
    <w:rsid w:val="003954B1"/>
    <w:rsid w:val="00396072"/>
    <w:rsid w:val="003A0829"/>
    <w:rsid w:val="003A115C"/>
    <w:rsid w:val="003A17BA"/>
    <w:rsid w:val="003A3139"/>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D14CE"/>
    <w:rsid w:val="003D159D"/>
    <w:rsid w:val="003D1D5C"/>
    <w:rsid w:val="003D606B"/>
    <w:rsid w:val="003D7DC6"/>
    <w:rsid w:val="003E12A2"/>
    <w:rsid w:val="003F214C"/>
    <w:rsid w:val="003F24E9"/>
    <w:rsid w:val="003F27BB"/>
    <w:rsid w:val="003F371A"/>
    <w:rsid w:val="003F373A"/>
    <w:rsid w:val="003F75A8"/>
    <w:rsid w:val="004003E7"/>
    <w:rsid w:val="004035BD"/>
    <w:rsid w:val="00404C60"/>
    <w:rsid w:val="0040500A"/>
    <w:rsid w:val="0040675B"/>
    <w:rsid w:val="00407DE1"/>
    <w:rsid w:val="00412CC1"/>
    <w:rsid w:val="00415A24"/>
    <w:rsid w:val="00415E3B"/>
    <w:rsid w:val="0041644E"/>
    <w:rsid w:val="00417458"/>
    <w:rsid w:val="004175D2"/>
    <w:rsid w:val="00417F0E"/>
    <w:rsid w:val="0042130F"/>
    <w:rsid w:val="00422D8A"/>
    <w:rsid w:val="0042377D"/>
    <w:rsid w:val="00431E1A"/>
    <w:rsid w:val="004329DF"/>
    <w:rsid w:val="00432D74"/>
    <w:rsid w:val="004335EF"/>
    <w:rsid w:val="00433CD4"/>
    <w:rsid w:val="00434C1C"/>
    <w:rsid w:val="00435105"/>
    <w:rsid w:val="00440161"/>
    <w:rsid w:val="00441C95"/>
    <w:rsid w:val="004422AA"/>
    <w:rsid w:val="00443E06"/>
    <w:rsid w:val="00451358"/>
    <w:rsid w:val="00460DDC"/>
    <w:rsid w:val="00461E16"/>
    <w:rsid w:val="00461FDA"/>
    <w:rsid w:val="00463917"/>
    <w:rsid w:val="00464E98"/>
    <w:rsid w:val="0046581E"/>
    <w:rsid w:val="004660F0"/>
    <w:rsid w:val="0046652E"/>
    <w:rsid w:val="00466F6A"/>
    <w:rsid w:val="004701CC"/>
    <w:rsid w:val="0048591A"/>
    <w:rsid w:val="004946BD"/>
    <w:rsid w:val="00494E97"/>
    <w:rsid w:val="004963C1"/>
    <w:rsid w:val="004A0D4F"/>
    <w:rsid w:val="004A1F2A"/>
    <w:rsid w:val="004A346C"/>
    <w:rsid w:val="004A5F88"/>
    <w:rsid w:val="004B0182"/>
    <w:rsid w:val="004B0A96"/>
    <w:rsid w:val="004B283B"/>
    <w:rsid w:val="004B5DD5"/>
    <w:rsid w:val="004B6458"/>
    <w:rsid w:val="004B6842"/>
    <w:rsid w:val="004B6F86"/>
    <w:rsid w:val="004B7460"/>
    <w:rsid w:val="004B7FA9"/>
    <w:rsid w:val="004C0910"/>
    <w:rsid w:val="004C15E3"/>
    <w:rsid w:val="004C36BB"/>
    <w:rsid w:val="004C4829"/>
    <w:rsid w:val="004C61CF"/>
    <w:rsid w:val="004C6355"/>
    <w:rsid w:val="004D2578"/>
    <w:rsid w:val="004D4E57"/>
    <w:rsid w:val="004E0136"/>
    <w:rsid w:val="004E11A4"/>
    <w:rsid w:val="004E1DAC"/>
    <w:rsid w:val="004E3ECD"/>
    <w:rsid w:val="004E6383"/>
    <w:rsid w:val="004E7ED7"/>
    <w:rsid w:val="004F13BD"/>
    <w:rsid w:val="004F204D"/>
    <w:rsid w:val="004F384C"/>
    <w:rsid w:val="004F52B0"/>
    <w:rsid w:val="004F5A94"/>
    <w:rsid w:val="004F6862"/>
    <w:rsid w:val="004F744D"/>
    <w:rsid w:val="00501486"/>
    <w:rsid w:val="005027D3"/>
    <w:rsid w:val="00505843"/>
    <w:rsid w:val="00507507"/>
    <w:rsid w:val="00510288"/>
    <w:rsid w:val="005107A8"/>
    <w:rsid w:val="0051161C"/>
    <w:rsid w:val="0051166C"/>
    <w:rsid w:val="00513CCE"/>
    <w:rsid w:val="00513E5D"/>
    <w:rsid w:val="0052193B"/>
    <w:rsid w:val="005223E1"/>
    <w:rsid w:val="00523147"/>
    <w:rsid w:val="00523F9E"/>
    <w:rsid w:val="00525158"/>
    <w:rsid w:val="00525BCD"/>
    <w:rsid w:val="00526498"/>
    <w:rsid w:val="005276FB"/>
    <w:rsid w:val="0053095E"/>
    <w:rsid w:val="0054000E"/>
    <w:rsid w:val="00541566"/>
    <w:rsid w:val="00541668"/>
    <w:rsid w:val="00544131"/>
    <w:rsid w:val="00544A5D"/>
    <w:rsid w:val="00544F52"/>
    <w:rsid w:val="00545801"/>
    <w:rsid w:val="00546028"/>
    <w:rsid w:val="0054792A"/>
    <w:rsid w:val="00551EA4"/>
    <w:rsid w:val="005547AE"/>
    <w:rsid w:val="00557EA8"/>
    <w:rsid w:val="00564361"/>
    <w:rsid w:val="005645AE"/>
    <w:rsid w:val="00565BC3"/>
    <w:rsid w:val="00571589"/>
    <w:rsid w:val="005716E0"/>
    <w:rsid w:val="00572279"/>
    <w:rsid w:val="005747CE"/>
    <w:rsid w:val="0057493D"/>
    <w:rsid w:val="00574C4F"/>
    <w:rsid w:val="0057683B"/>
    <w:rsid w:val="00577906"/>
    <w:rsid w:val="00582D89"/>
    <w:rsid w:val="00595CC1"/>
    <w:rsid w:val="0059734A"/>
    <w:rsid w:val="005A08D9"/>
    <w:rsid w:val="005A113F"/>
    <w:rsid w:val="005B230B"/>
    <w:rsid w:val="005B23AC"/>
    <w:rsid w:val="005B2F70"/>
    <w:rsid w:val="005B756A"/>
    <w:rsid w:val="005C47C9"/>
    <w:rsid w:val="005D3737"/>
    <w:rsid w:val="005D66F8"/>
    <w:rsid w:val="005E2202"/>
    <w:rsid w:val="005E55FF"/>
    <w:rsid w:val="005E74B5"/>
    <w:rsid w:val="005F17B9"/>
    <w:rsid w:val="005F37ED"/>
    <w:rsid w:val="005F6B3C"/>
    <w:rsid w:val="005F711A"/>
    <w:rsid w:val="00600C6D"/>
    <w:rsid w:val="00602440"/>
    <w:rsid w:val="00602A9F"/>
    <w:rsid w:val="00603784"/>
    <w:rsid w:val="00606978"/>
    <w:rsid w:val="00606E29"/>
    <w:rsid w:val="00607B0D"/>
    <w:rsid w:val="00607C98"/>
    <w:rsid w:val="0061398C"/>
    <w:rsid w:val="00614B8F"/>
    <w:rsid w:val="0061680D"/>
    <w:rsid w:val="00624400"/>
    <w:rsid w:val="00624BFA"/>
    <w:rsid w:val="00627161"/>
    <w:rsid w:val="00633E14"/>
    <w:rsid w:val="00636904"/>
    <w:rsid w:val="00642E74"/>
    <w:rsid w:val="006440F8"/>
    <w:rsid w:val="00645A40"/>
    <w:rsid w:val="00646461"/>
    <w:rsid w:val="00647D5D"/>
    <w:rsid w:val="006505E7"/>
    <w:rsid w:val="006517AC"/>
    <w:rsid w:val="0065443D"/>
    <w:rsid w:val="006634FF"/>
    <w:rsid w:val="006642CC"/>
    <w:rsid w:val="00665810"/>
    <w:rsid w:val="00666362"/>
    <w:rsid w:val="00672940"/>
    <w:rsid w:val="00672D92"/>
    <w:rsid w:val="00673003"/>
    <w:rsid w:val="006735DB"/>
    <w:rsid w:val="00673B13"/>
    <w:rsid w:val="00674307"/>
    <w:rsid w:val="006745D5"/>
    <w:rsid w:val="006826E1"/>
    <w:rsid w:val="00683EA4"/>
    <w:rsid w:val="006902EA"/>
    <w:rsid w:val="00694553"/>
    <w:rsid w:val="006969D0"/>
    <w:rsid w:val="00696F1F"/>
    <w:rsid w:val="006A0AB4"/>
    <w:rsid w:val="006A369D"/>
    <w:rsid w:val="006A5626"/>
    <w:rsid w:val="006A5AEA"/>
    <w:rsid w:val="006A5E82"/>
    <w:rsid w:val="006A7D3C"/>
    <w:rsid w:val="006A7F3D"/>
    <w:rsid w:val="006B0D3A"/>
    <w:rsid w:val="006B1251"/>
    <w:rsid w:val="006B1B5E"/>
    <w:rsid w:val="006B1ED5"/>
    <w:rsid w:val="006B34FC"/>
    <w:rsid w:val="006B46A5"/>
    <w:rsid w:val="006B7128"/>
    <w:rsid w:val="006B7D2E"/>
    <w:rsid w:val="006C4CF7"/>
    <w:rsid w:val="006D0813"/>
    <w:rsid w:val="006D22E6"/>
    <w:rsid w:val="006D3C71"/>
    <w:rsid w:val="006D42C9"/>
    <w:rsid w:val="006D5841"/>
    <w:rsid w:val="006E38E4"/>
    <w:rsid w:val="006E661A"/>
    <w:rsid w:val="006E6CFD"/>
    <w:rsid w:val="006F09AE"/>
    <w:rsid w:val="007009C1"/>
    <w:rsid w:val="00705410"/>
    <w:rsid w:val="0070633B"/>
    <w:rsid w:val="0070784D"/>
    <w:rsid w:val="00707EA6"/>
    <w:rsid w:val="00710FED"/>
    <w:rsid w:val="00711374"/>
    <w:rsid w:val="00711929"/>
    <w:rsid w:val="00715AF0"/>
    <w:rsid w:val="007163CA"/>
    <w:rsid w:val="00720F0A"/>
    <w:rsid w:val="007214EC"/>
    <w:rsid w:val="00722845"/>
    <w:rsid w:val="00723CC8"/>
    <w:rsid w:val="00723D69"/>
    <w:rsid w:val="0072433B"/>
    <w:rsid w:val="00724EB0"/>
    <w:rsid w:val="00725F9F"/>
    <w:rsid w:val="007270B8"/>
    <w:rsid w:val="007304DA"/>
    <w:rsid w:val="00731307"/>
    <w:rsid w:val="0073391B"/>
    <w:rsid w:val="00734E42"/>
    <w:rsid w:val="0073729F"/>
    <w:rsid w:val="00737351"/>
    <w:rsid w:val="007439F7"/>
    <w:rsid w:val="0074406D"/>
    <w:rsid w:val="00745A7D"/>
    <w:rsid w:val="007518F7"/>
    <w:rsid w:val="00752A15"/>
    <w:rsid w:val="00753B4F"/>
    <w:rsid w:val="00754F0C"/>
    <w:rsid w:val="00756FFE"/>
    <w:rsid w:val="00760284"/>
    <w:rsid w:val="007602C9"/>
    <w:rsid w:val="00761700"/>
    <w:rsid w:val="00762461"/>
    <w:rsid w:val="00762F28"/>
    <w:rsid w:val="00763F52"/>
    <w:rsid w:val="007668B1"/>
    <w:rsid w:val="0076717C"/>
    <w:rsid w:val="00770585"/>
    <w:rsid w:val="007714B6"/>
    <w:rsid w:val="00775D66"/>
    <w:rsid w:val="007766D7"/>
    <w:rsid w:val="00777E66"/>
    <w:rsid w:val="00780991"/>
    <w:rsid w:val="00780DF9"/>
    <w:rsid w:val="00786ABD"/>
    <w:rsid w:val="00791720"/>
    <w:rsid w:val="00792548"/>
    <w:rsid w:val="0079343D"/>
    <w:rsid w:val="00796BC7"/>
    <w:rsid w:val="00796F78"/>
    <w:rsid w:val="0079703B"/>
    <w:rsid w:val="00797DBB"/>
    <w:rsid w:val="007A0744"/>
    <w:rsid w:val="007A3326"/>
    <w:rsid w:val="007A481D"/>
    <w:rsid w:val="007A64D8"/>
    <w:rsid w:val="007A754C"/>
    <w:rsid w:val="007B1779"/>
    <w:rsid w:val="007C2896"/>
    <w:rsid w:val="007C5248"/>
    <w:rsid w:val="007C5E43"/>
    <w:rsid w:val="007C6369"/>
    <w:rsid w:val="007D134D"/>
    <w:rsid w:val="007D2869"/>
    <w:rsid w:val="007D2F2A"/>
    <w:rsid w:val="007D5FF4"/>
    <w:rsid w:val="007D6D55"/>
    <w:rsid w:val="007D74F0"/>
    <w:rsid w:val="007E229F"/>
    <w:rsid w:val="007E71C4"/>
    <w:rsid w:val="007E775A"/>
    <w:rsid w:val="007F02D3"/>
    <w:rsid w:val="007F04B5"/>
    <w:rsid w:val="007F082C"/>
    <w:rsid w:val="007F0875"/>
    <w:rsid w:val="00800902"/>
    <w:rsid w:val="008051D7"/>
    <w:rsid w:val="00806373"/>
    <w:rsid w:val="00810C21"/>
    <w:rsid w:val="00810EAC"/>
    <w:rsid w:val="0081199C"/>
    <w:rsid w:val="0081354D"/>
    <w:rsid w:val="00814E08"/>
    <w:rsid w:val="0081657C"/>
    <w:rsid w:val="008173A5"/>
    <w:rsid w:val="00817A7A"/>
    <w:rsid w:val="00821D1F"/>
    <w:rsid w:val="00826F12"/>
    <w:rsid w:val="00833E11"/>
    <w:rsid w:val="00833EC0"/>
    <w:rsid w:val="00833EF3"/>
    <w:rsid w:val="008362B0"/>
    <w:rsid w:val="00840528"/>
    <w:rsid w:val="00843ED8"/>
    <w:rsid w:val="008462A6"/>
    <w:rsid w:val="00846565"/>
    <w:rsid w:val="0084694E"/>
    <w:rsid w:val="008470AF"/>
    <w:rsid w:val="00855873"/>
    <w:rsid w:val="00856188"/>
    <w:rsid w:val="00856477"/>
    <w:rsid w:val="00861BAE"/>
    <w:rsid w:val="00861CC6"/>
    <w:rsid w:val="00867B14"/>
    <w:rsid w:val="008723F6"/>
    <w:rsid w:val="00874EAE"/>
    <w:rsid w:val="00875174"/>
    <w:rsid w:val="00880A38"/>
    <w:rsid w:val="00881875"/>
    <w:rsid w:val="00883E2A"/>
    <w:rsid w:val="0088458B"/>
    <w:rsid w:val="00885167"/>
    <w:rsid w:val="008863AC"/>
    <w:rsid w:val="00887E45"/>
    <w:rsid w:val="00890A1F"/>
    <w:rsid w:val="008920E7"/>
    <w:rsid w:val="00896373"/>
    <w:rsid w:val="008964DF"/>
    <w:rsid w:val="008A0BC9"/>
    <w:rsid w:val="008A20D8"/>
    <w:rsid w:val="008A2602"/>
    <w:rsid w:val="008A4656"/>
    <w:rsid w:val="008A588E"/>
    <w:rsid w:val="008A79BB"/>
    <w:rsid w:val="008B1339"/>
    <w:rsid w:val="008B165A"/>
    <w:rsid w:val="008B2FE8"/>
    <w:rsid w:val="008B4B30"/>
    <w:rsid w:val="008B6C3E"/>
    <w:rsid w:val="008C5251"/>
    <w:rsid w:val="008C7BFB"/>
    <w:rsid w:val="008D1E64"/>
    <w:rsid w:val="008D23F4"/>
    <w:rsid w:val="008D53F4"/>
    <w:rsid w:val="008D5A15"/>
    <w:rsid w:val="008E062C"/>
    <w:rsid w:val="008E0A18"/>
    <w:rsid w:val="008E3BB1"/>
    <w:rsid w:val="008E3DA4"/>
    <w:rsid w:val="008E6D1A"/>
    <w:rsid w:val="008E6D32"/>
    <w:rsid w:val="008F16E2"/>
    <w:rsid w:val="008F19BF"/>
    <w:rsid w:val="008F2626"/>
    <w:rsid w:val="008F36B8"/>
    <w:rsid w:val="008F4ECC"/>
    <w:rsid w:val="008F5171"/>
    <w:rsid w:val="008F612B"/>
    <w:rsid w:val="008F7D50"/>
    <w:rsid w:val="00902BAE"/>
    <w:rsid w:val="00903DD3"/>
    <w:rsid w:val="009046C1"/>
    <w:rsid w:val="00907689"/>
    <w:rsid w:val="009107E5"/>
    <w:rsid w:val="00910825"/>
    <w:rsid w:val="00913DBA"/>
    <w:rsid w:val="009157BF"/>
    <w:rsid w:val="0091699D"/>
    <w:rsid w:val="00916DCD"/>
    <w:rsid w:val="009170C1"/>
    <w:rsid w:val="00920EDE"/>
    <w:rsid w:val="00923DF6"/>
    <w:rsid w:val="0092754B"/>
    <w:rsid w:val="00927936"/>
    <w:rsid w:val="00930A45"/>
    <w:rsid w:val="009313CD"/>
    <w:rsid w:val="00935E5E"/>
    <w:rsid w:val="0093677B"/>
    <w:rsid w:val="00941177"/>
    <w:rsid w:val="0094371F"/>
    <w:rsid w:val="0094376A"/>
    <w:rsid w:val="009443B3"/>
    <w:rsid w:val="00945588"/>
    <w:rsid w:val="00945F83"/>
    <w:rsid w:val="00947402"/>
    <w:rsid w:val="00947DB1"/>
    <w:rsid w:val="00953068"/>
    <w:rsid w:val="009550D3"/>
    <w:rsid w:val="009569B1"/>
    <w:rsid w:val="009574AD"/>
    <w:rsid w:val="00962496"/>
    <w:rsid w:val="0096462B"/>
    <w:rsid w:val="009654B7"/>
    <w:rsid w:val="009715A0"/>
    <w:rsid w:val="0097246C"/>
    <w:rsid w:val="0097246F"/>
    <w:rsid w:val="00975F47"/>
    <w:rsid w:val="00976641"/>
    <w:rsid w:val="00980A84"/>
    <w:rsid w:val="00981361"/>
    <w:rsid w:val="00983B17"/>
    <w:rsid w:val="009851C6"/>
    <w:rsid w:val="00987971"/>
    <w:rsid w:val="00995E72"/>
    <w:rsid w:val="00996871"/>
    <w:rsid w:val="009A23E9"/>
    <w:rsid w:val="009A2E26"/>
    <w:rsid w:val="009A3BCC"/>
    <w:rsid w:val="009A3E21"/>
    <w:rsid w:val="009A6DBD"/>
    <w:rsid w:val="009A6F32"/>
    <w:rsid w:val="009A7638"/>
    <w:rsid w:val="009B0FA1"/>
    <w:rsid w:val="009B3324"/>
    <w:rsid w:val="009B5CC2"/>
    <w:rsid w:val="009C19D7"/>
    <w:rsid w:val="009C1C61"/>
    <w:rsid w:val="009C7BF0"/>
    <w:rsid w:val="009D792A"/>
    <w:rsid w:val="009E2152"/>
    <w:rsid w:val="009E2249"/>
    <w:rsid w:val="009E4BEF"/>
    <w:rsid w:val="009E6D17"/>
    <w:rsid w:val="009E6D80"/>
    <w:rsid w:val="009E77CA"/>
    <w:rsid w:val="009F0C01"/>
    <w:rsid w:val="009F0E49"/>
    <w:rsid w:val="009F320C"/>
    <w:rsid w:val="009F3982"/>
    <w:rsid w:val="009F4B07"/>
    <w:rsid w:val="009F5BCD"/>
    <w:rsid w:val="009F6F1B"/>
    <w:rsid w:val="00A02BA8"/>
    <w:rsid w:val="00A0357B"/>
    <w:rsid w:val="00A057D2"/>
    <w:rsid w:val="00A06CBB"/>
    <w:rsid w:val="00A11803"/>
    <w:rsid w:val="00A13A57"/>
    <w:rsid w:val="00A14CEB"/>
    <w:rsid w:val="00A14D02"/>
    <w:rsid w:val="00A1634E"/>
    <w:rsid w:val="00A16D36"/>
    <w:rsid w:val="00A221DD"/>
    <w:rsid w:val="00A223A8"/>
    <w:rsid w:val="00A30B2C"/>
    <w:rsid w:val="00A3412F"/>
    <w:rsid w:val="00A34B14"/>
    <w:rsid w:val="00A34FFF"/>
    <w:rsid w:val="00A41C1C"/>
    <w:rsid w:val="00A43F74"/>
    <w:rsid w:val="00A50919"/>
    <w:rsid w:val="00A50FAB"/>
    <w:rsid w:val="00A51E81"/>
    <w:rsid w:val="00A53452"/>
    <w:rsid w:val="00A54D79"/>
    <w:rsid w:val="00A61884"/>
    <w:rsid w:val="00A61F92"/>
    <w:rsid w:val="00A677EE"/>
    <w:rsid w:val="00A700A8"/>
    <w:rsid w:val="00A75E0F"/>
    <w:rsid w:val="00A814A1"/>
    <w:rsid w:val="00A83835"/>
    <w:rsid w:val="00A83DB2"/>
    <w:rsid w:val="00A84DEA"/>
    <w:rsid w:val="00A852EA"/>
    <w:rsid w:val="00A86592"/>
    <w:rsid w:val="00A868B5"/>
    <w:rsid w:val="00A90FD9"/>
    <w:rsid w:val="00A9418E"/>
    <w:rsid w:val="00A944CE"/>
    <w:rsid w:val="00A94C8B"/>
    <w:rsid w:val="00A950DA"/>
    <w:rsid w:val="00A96CCF"/>
    <w:rsid w:val="00AA0E4F"/>
    <w:rsid w:val="00AA123D"/>
    <w:rsid w:val="00AA1EEC"/>
    <w:rsid w:val="00AA4DC5"/>
    <w:rsid w:val="00AA5033"/>
    <w:rsid w:val="00AB0238"/>
    <w:rsid w:val="00AB2219"/>
    <w:rsid w:val="00AB2304"/>
    <w:rsid w:val="00AB23B5"/>
    <w:rsid w:val="00AB3677"/>
    <w:rsid w:val="00AB5347"/>
    <w:rsid w:val="00AC19D6"/>
    <w:rsid w:val="00AC2C30"/>
    <w:rsid w:val="00AC2C90"/>
    <w:rsid w:val="00AC5EDF"/>
    <w:rsid w:val="00AC62B0"/>
    <w:rsid w:val="00AD0569"/>
    <w:rsid w:val="00AD4A6B"/>
    <w:rsid w:val="00AD5370"/>
    <w:rsid w:val="00AE274C"/>
    <w:rsid w:val="00AE30F8"/>
    <w:rsid w:val="00AE4B9D"/>
    <w:rsid w:val="00AE67DE"/>
    <w:rsid w:val="00AE6DB1"/>
    <w:rsid w:val="00AE75C2"/>
    <w:rsid w:val="00AE7DCA"/>
    <w:rsid w:val="00AF3F4B"/>
    <w:rsid w:val="00AF4331"/>
    <w:rsid w:val="00AF6D5A"/>
    <w:rsid w:val="00B00B63"/>
    <w:rsid w:val="00B02380"/>
    <w:rsid w:val="00B04E62"/>
    <w:rsid w:val="00B059F6"/>
    <w:rsid w:val="00B11287"/>
    <w:rsid w:val="00B1644E"/>
    <w:rsid w:val="00B172D9"/>
    <w:rsid w:val="00B23858"/>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5636A"/>
    <w:rsid w:val="00B6007A"/>
    <w:rsid w:val="00B600B5"/>
    <w:rsid w:val="00B60BB0"/>
    <w:rsid w:val="00B61200"/>
    <w:rsid w:val="00B619FE"/>
    <w:rsid w:val="00B6400C"/>
    <w:rsid w:val="00B65491"/>
    <w:rsid w:val="00B65519"/>
    <w:rsid w:val="00B672B8"/>
    <w:rsid w:val="00B70046"/>
    <w:rsid w:val="00B718E8"/>
    <w:rsid w:val="00B72DAF"/>
    <w:rsid w:val="00B73D68"/>
    <w:rsid w:val="00B77730"/>
    <w:rsid w:val="00B8024D"/>
    <w:rsid w:val="00B80907"/>
    <w:rsid w:val="00B81DDD"/>
    <w:rsid w:val="00B82E67"/>
    <w:rsid w:val="00B83D68"/>
    <w:rsid w:val="00B90245"/>
    <w:rsid w:val="00B935B0"/>
    <w:rsid w:val="00B950DF"/>
    <w:rsid w:val="00B97DB9"/>
    <w:rsid w:val="00BA1FE9"/>
    <w:rsid w:val="00BA478E"/>
    <w:rsid w:val="00BA6E43"/>
    <w:rsid w:val="00BA706E"/>
    <w:rsid w:val="00BB3391"/>
    <w:rsid w:val="00BB479B"/>
    <w:rsid w:val="00BB619E"/>
    <w:rsid w:val="00BB79D2"/>
    <w:rsid w:val="00BC2078"/>
    <w:rsid w:val="00BC27D7"/>
    <w:rsid w:val="00BC3BCA"/>
    <w:rsid w:val="00BC67C3"/>
    <w:rsid w:val="00BD05DB"/>
    <w:rsid w:val="00BD3B25"/>
    <w:rsid w:val="00BD5EB3"/>
    <w:rsid w:val="00BE0F00"/>
    <w:rsid w:val="00BE57BC"/>
    <w:rsid w:val="00BE5E2D"/>
    <w:rsid w:val="00BF015E"/>
    <w:rsid w:val="00BF3316"/>
    <w:rsid w:val="00BF6A4C"/>
    <w:rsid w:val="00BF6FDF"/>
    <w:rsid w:val="00C00A1F"/>
    <w:rsid w:val="00C015C6"/>
    <w:rsid w:val="00C01DB8"/>
    <w:rsid w:val="00C02635"/>
    <w:rsid w:val="00C05715"/>
    <w:rsid w:val="00C05752"/>
    <w:rsid w:val="00C0636C"/>
    <w:rsid w:val="00C111B8"/>
    <w:rsid w:val="00C12B58"/>
    <w:rsid w:val="00C13A68"/>
    <w:rsid w:val="00C13C2D"/>
    <w:rsid w:val="00C14792"/>
    <w:rsid w:val="00C15A6E"/>
    <w:rsid w:val="00C166A6"/>
    <w:rsid w:val="00C209D2"/>
    <w:rsid w:val="00C21D76"/>
    <w:rsid w:val="00C22BE1"/>
    <w:rsid w:val="00C245F8"/>
    <w:rsid w:val="00C266BA"/>
    <w:rsid w:val="00C26AB2"/>
    <w:rsid w:val="00C3140F"/>
    <w:rsid w:val="00C3185B"/>
    <w:rsid w:val="00C3587A"/>
    <w:rsid w:val="00C35DF9"/>
    <w:rsid w:val="00C3657D"/>
    <w:rsid w:val="00C36BC1"/>
    <w:rsid w:val="00C4034B"/>
    <w:rsid w:val="00C411DA"/>
    <w:rsid w:val="00C41A07"/>
    <w:rsid w:val="00C4671E"/>
    <w:rsid w:val="00C46F9E"/>
    <w:rsid w:val="00C50A9B"/>
    <w:rsid w:val="00C57E07"/>
    <w:rsid w:val="00C603C4"/>
    <w:rsid w:val="00C632C8"/>
    <w:rsid w:val="00C70DB7"/>
    <w:rsid w:val="00C72B62"/>
    <w:rsid w:val="00C734D6"/>
    <w:rsid w:val="00C74A41"/>
    <w:rsid w:val="00C74FA2"/>
    <w:rsid w:val="00C8056E"/>
    <w:rsid w:val="00C904CD"/>
    <w:rsid w:val="00C90E00"/>
    <w:rsid w:val="00C91944"/>
    <w:rsid w:val="00C93E3A"/>
    <w:rsid w:val="00C965C4"/>
    <w:rsid w:val="00CA298E"/>
    <w:rsid w:val="00CA302E"/>
    <w:rsid w:val="00CA59FF"/>
    <w:rsid w:val="00CA6180"/>
    <w:rsid w:val="00CA6190"/>
    <w:rsid w:val="00CA7C45"/>
    <w:rsid w:val="00CB2B41"/>
    <w:rsid w:val="00CB304F"/>
    <w:rsid w:val="00CB7728"/>
    <w:rsid w:val="00CC2C0D"/>
    <w:rsid w:val="00CC4793"/>
    <w:rsid w:val="00CC5097"/>
    <w:rsid w:val="00CC6924"/>
    <w:rsid w:val="00CC7816"/>
    <w:rsid w:val="00CD03BF"/>
    <w:rsid w:val="00CE036A"/>
    <w:rsid w:val="00CE36C1"/>
    <w:rsid w:val="00CE40F0"/>
    <w:rsid w:val="00CE5E55"/>
    <w:rsid w:val="00CE7D1C"/>
    <w:rsid w:val="00CF1CCC"/>
    <w:rsid w:val="00CF6F7C"/>
    <w:rsid w:val="00CF7A7D"/>
    <w:rsid w:val="00D014E8"/>
    <w:rsid w:val="00D03D89"/>
    <w:rsid w:val="00D0642B"/>
    <w:rsid w:val="00D106E4"/>
    <w:rsid w:val="00D113AA"/>
    <w:rsid w:val="00D167AF"/>
    <w:rsid w:val="00D16D9A"/>
    <w:rsid w:val="00D17544"/>
    <w:rsid w:val="00D20755"/>
    <w:rsid w:val="00D22D44"/>
    <w:rsid w:val="00D24D0B"/>
    <w:rsid w:val="00D2643D"/>
    <w:rsid w:val="00D26EB0"/>
    <w:rsid w:val="00D2745A"/>
    <w:rsid w:val="00D30120"/>
    <w:rsid w:val="00D3424C"/>
    <w:rsid w:val="00D3517C"/>
    <w:rsid w:val="00D35F70"/>
    <w:rsid w:val="00D36E93"/>
    <w:rsid w:val="00D37CB3"/>
    <w:rsid w:val="00D4031F"/>
    <w:rsid w:val="00D4158B"/>
    <w:rsid w:val="00D421D7"/>
    <w:rsid w:val="00D432A2"/>
    <w:rsid w:val="00D440D5"/>
    <w:rsid w:val="00D45DE8"/>
    <w:rsid w:val="00D47AC9"/>
    <w:rsid w:val="00D50295"/>
    <w:rsid w:val="00D5035E"/>
    <w:rsid w:val="00D53ED5"/>
    <w:rsid w:val="00D60A9E"/>
    <w:rsid w:val="00D668FE"/>
    <w:rsid w:val="00D72CC1"/>
    <w:rsid w:val="00D75FD9"/>
    <w:rsid w:val="00D76082"/>
    <w:rsid w:val="00D76ED2"/>
    <w:rsid w:val="00D81063"/>
    <w:rsid w:val="00D81A8B"/>
    <w:rsid w:val="00D834E4"/>
    <w:rsid w:val="00D859CD"/>
    <w:rsid w:val="00D877F7"/>
    <w:rsid w:val="00D90B88"/>
    <w:rsid w:val="00D947AC"/>
    <w:rsid w:val="00D947C3"/>
    <w:rsid w:val="00D97A4D"/>
    <w:rsid w:val="00DA3BED"/>
    <w:rsid w:val="00DA3C4A"/>
    <w:rsid w:val="00DA4515"/>
    <w:rsid w:val="00DA64BA"/>
    <w:rsid w:val="00DA6E4E"/>
    <w:rsid w:val="00DA722C"/>
    <w:rsid w:val="00DA73E1"/>
    <w:rsid w:val="00DB0BF9"/>
    <w:rsid w:val="00DB6D7C"/>
    <w:rsid w:val="00DB7594"/>
    <w:rsid w:val="00DC181E"/>
    <w:rsid w:val="00DC2100"/>
    <w:rsid w:val="00DC4D05"/>
    <w:rsid w:val="00DD143E"/>
    <w:rsid w:val="00DD2184"/>
    <w:rsid w:val="00DD4A6D"/>
    <w:rsid w:val="00DD5324"/>
    <w:rsid w:val="00DD7FB9"/>
    <w:rsid w:val="00DE13ED"/>
    <w:rsid w:val="00DE40B6"/>
    <w:rsid w:val="00DE5530"/>
    <w:rsid w:val="00DE6AEF"/>
    <w:rsid w:val="00DF2316"/>
    <w:rsid w:val="00DF3233"/>
    <w:rsid w:val="00DF469D"/>
    <w:rsid w:val="00DF4F96"/>
    <w:rsid w:val="00DF6397"/>
    <w:rsid w:val="00E00932"/>
    <w:rsid w:val="00E05B4A"/>
    <w:rsid w:val="00E14FDE"/>
    <w:rsid w:val="00E2033D"/>
    <w:rsid w:val="00E23C0D"/>
    <w:rsid w:val="00E25BFF"/>
    <w:rsid w:val="00E26B43"/>
    <w:rsid w:val="00E307A3"/>
    <w:rsid w:val="00E307AB"/>
    <w:rsid w:val="00E30C1B"/>
    <w:rsid w:val="00E31C92"/>
    <w:rsid w:val="00E334C5"/>
    <w:rsid w:val="00E34E77"/>
    <w:rsid w:val="00E36D56"/>
    <w:rsid w:val="00E40128"/>
    <w:rsid w:val="00E412ED"/>
    <w:rsid w:val="00E42848"/>
    <w:rsid w:val="00E43191"/>
    <w:rsid w:val="00E4349C"/>
    <w:rsid w:val="00E46106"/>
    <w:rsid w:val="00E4668E"/>
    <w:rsid w:val="00E47BD5"/>
    <w:rsid w:val="00E47CA9"/>
    <w:rsid w:val="00E50D81"/>
    <w:rsid w:val="00E54D3F"/>
    <w:rsid w:val="00E6199C"/>
    <w:rsid w:val="00E61B82"/>
    <w:rsid w:val="00E6239A"/>
    <w:rsid w:val="00E6366E"/>
    <w:rsid w:val="00E650D8"/>
    <w:rsid w:val="00E66C22"/>
    <w:rsid w:val="00E721DA"/>
    <w:rsid w:val="00E7222B"/>
    <w:rsid w:val="00E72346"/>
    <w:rsid w:val="00E76A35"/>
    <w:rsid w:val="00E81AF7"/>
    <w:rsid w:val="00E85C71"/>
    <w:rsid w:val="00E86E56"/>
    <w:rsid w:val="00E873D1"/>
    <w:rsid w:val="00E8751B"/>
    <w:rsid w:val="00E92B0A"/>
    <w:rsid w:val="00E9495A"/>
    <w:rsid w:val="00E94DA3"/>
    <w:rsid w:val="00E974EA"/>
    <w:rsid w:val="00EA1C43"/>
    <w:rsid w:val="00EA255B"/>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6841"/>
    <w:rsid w:val="00EE0FB0"/>
    <w:rsid w:val="00EF0CBB"/>
    <w:rsid w:val="00EF1958"/>
    <w:rsid w:val="00EF2630"/>
    <w:rsid w:val="00EF7D56"/>
    <w:rsid w:val="00F044CC"/>
    <w:rsid w:val="00F04E77"/>
    <w:rsid w:val="00F05EF1"/>
    <w:rsid w:val="00F07127"/>
    <w:rsid w:val="00F10E54"/>
    <w:rsid w:val="00F16F93"/>
    <w:rsid w:val="00F22B9E"/>
    <w:rsid w:val="00F22E6B"/>
    <w:rsid w:val="00F2686A"/>
    <w:rsid w:val="00F30AC3"/>
    <w:rsid w:val="00F30EEF"/>
    <w:rsid w:val="00F31D05"/>
    <w:rsid w:val="00F32F3A"/>
    <w:rsid w:val="00F33022"/>
    <w:rsid w:val="00F33AF8"/>
    <w:rsid w:val="00F33F7B"/>
    <w:rsid w:val="00F3516F"/>
    <w:rsid w:val="00F36315"/>
    <w:rsid w:val="00F37D62"/>
    <w:rsid w:val="00F42815"/>
    <w:rsid w:val="00F44802"/>
    <w:rsid w:val="00F450D4"/>
    <w:rsid w:val="00F51BA8"/>
    <w:rsid w:val="00F53BF3"/>
    <w:rsid w:val="00F553A8"/>
    <w:rsid w:val="00F55FF8"/>
    <w:rsid w:val="00F56452"/>
    <w:rsid w:val="00F56C5D"/>
    <w:rsid w:val="00F575D7"/>
    <w:rsid w:val="00F62B7F"/>
    <w:rsid w:val="00F63D0F"/>
    <w:rsid w:val="00F718A0"/>
    <w:rsid w:val="00F72A30"/>
    <w:rsid w:val="00F74956"/>
    <w:rsid w:val="00F7507F"/>
    <w:rsid w:val="00F775D3"/>
    <w:rsid w:val="00F80EF6"/>
    <w:rsid w:val="00F813D9"/>
    <w:rsid w:val="00F82719"/>
    <w:rsid w:val="00F8339D"/>
    <w:rsid w:val="00F833E0"/>
    <w:rsid w:val="00F8358A"/>
    <w:rsid w:val="00F87C81"/>
    <w:rsid w:val="00F90208"/>
    <w:rsid w:val="00F90D03"/>
    <w:rsid w:val="00F9246B"/>
    <w:rsid w:val="00F95871"/>
    <w:rsid w:val="00FA0825"/>
    <w:rsid w:val="00FA1932"/>
    <w:rsid w:val="00FA6B87"/>
    <w:rsid w:val="00FB064D"/>
    <w:rsid w:val="00FB0D7C"/>
    <w:rsid w:val="00FB1C54"/>
    <w:rsid w:val="00FB77CD"/>
    <w:rsid w:val="00FC2BF3"/>
    <w:rsid w:val="00FC48AB"/>
    <w:rsid w:val="00FC5E0A"/>
    <w:rsid w:val="00FC6F08"/>
    <w:rsid w:val="00FD0265"/>
    <w:rsid w:val="00FD2A54"/>
    <w:rsid w:val="00FD3294"/>
    <w:rsid w:val="00FE21CF"/>
    <w:rsid w:val="00FE402B"/>
    <w:rsid w:val="00FE41EE"/>
    <w:rsid w:val="00FE421A"/>
    <w:rsid w:val="00FE4FF5"/>
    <w:rsid w:val="00FE7B78"/>
    <w:rsid w:val="00FF010A"/>
    <w:rsid w:val="00FF019C"/>
    <w:rsid w:val="00FF0F12"/>
    <w:rsid w:val="00FF0FC0"/>
    <w:rsid w:val="00FF1140"/>
    <w:rsid w:val="00FF2B6C"/>
    <w:rsid w:val="00FF302D"/>
    <w:rsid w:val="00FF42F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aliases w:val="Heading 12"/>
    <w:basedOn w:val="Normal"/>
    <w:link w:val="OdlomakpopisaChar"/>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 w:type="character" w:customStyle="1" w:styleId="OdlomakpopisaChar">
    <w:name w:val="Odlomak popisa Char"/>
    <w:aliases w:val="Heading 12 Char"/>
    <w:link w:val="Odlomakpopisa"/>
    <w:uiPriority w:val="34"/>
    <w:locked/>
    <w:rsid w:val="00F90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85336588">
      <w:bodyDiv w:val="1"/>
      <w:marLeft w:val="0"/>
      <w:marRight w:val="0"/>
      <w:marTop w:val="0"/>
      <w:marBottom w:val="0"/>
      <w:divBdr>
        <w:top w:val="none" w:sz="0" w:space="0" w:color="auto"/>
        <w:left w:val="none" w:sz="0" w:space="0" w:color="auto"/>
        <w:bottom w:val="none" w:sz="0" w:space="0" w:color="auto"/>
        <w:right w:val="none" w:sz="0" w:space="0" w:color="auto"/>
      </w:divBdr>
    </w:div>
    <w:div w:id="249506810">
      <w:bodyDiv w:val="1"/>
      <w:marLeft w:val="0"/>
      <w:marRight w:val="0"/>
      <w:marTop w:val="0"/>
      <w:marBottom w:val="0"/>
      <w:divBdr>
        <w:top w:val="none" w:sz="0" w:space="0" w:color="auto"/>
        <w:left w:val="none" w:sz="0" w:space="0" w:color="auto"/>
        <w:bottom w:val="none" w:sz="0" w:space="0" w:color="auto"/>
        <w:right w:val="none" w:sz="0" w:space="0" w:color="auto"/>
      </w:divBdr>
    </w:div>
    <w:div w:id="249900236">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04513103">
      <w:bodyDiv w:val="1"/>
      <w:marLeft w:val="0"/>
      <w:marRight w:val="0"/>
      <w:marTop w:val="0"/>
      <w:marBottom w:val="0"/>
      <w:divBdr>
        <w:top w:val="none" w:sz="0" w:space="0" w:color="auto"/>
        <w:left w:val="none" w:sz="0" w:space="0" w:color="auto"/>
        <w:bottom w:val="none" w:sz="0" w:space="0" w:color="auto"/>
        <w:right w:val="none" w:sz="0" w:space="0" w:color="auto"/>
      </w:divBdr>
    </w:div>
    <w:div w:id="53150518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690030369">
      <w:bodyDiv w:val="1"/>
      <w:marLeft w:val="0"/>
      <w:marRight w:val="0"/>
      <w:marTop w:val="0"/>
      <w:marBottom w:val="0"/>
      <w:divBdr>
        <w:top w:val="none" w:sz="0" w:space="0" w:color="auto"/>
        <w:left w:val="none" w:sz="0" w:space="0" w:color="auto"/>
        <w:bottom w:val="none" w:sz="0" w:space="0" w:color="auto"/>
        <w:right w:val="none" w:sz="0" w:space="0" w:color="auto"/>
      </w:divBdr>
    </w:div>
    <w:div w:id="749884926">
      <w:bodyDiv w:val="1"/>
      <w:marLeft w:val="0"/>
      <w:marRight w:val="0"/>
      <w:marTop w:val="0"/>
      <w:marBottom w:val="0"/>
      <w:divBdr>
        <w:top w:val="none" w:sz="0" w:space="0" w:color="auto"/>
        <w:left w:val="none" w:sz="0" w:space="0" w:color="auto"/>
        <w:bottom w:val="none" w:sz="0" w:space="0" w:color="auto"/>
        <w:right w:val="none" w:sz="0" w:space="0" w:color="auto"/>
      </w:divBdr>
    </w:div>
    <w:div w:id="797452030">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60021783">
      <w:bodyDiv w:val="1"/>
      <w:marLeft w:val="0"/>
      <w:marRight w:val="0"/>
      <w:marTop w:val="0"/>
      <w:marBottom w:val="0"/>
      <w:divBdr>
        <w:top w:val="none" w:sz="0" w:space="0" w:color="auto"/>
        <w:left w:val="none" w:sz="0" w:space="0" w:color="auto"/>
        <w:bottom w:val="none" w:sz="0" w:space="0" w:color="auto"/>
        <w:right w:val="none" w:sz="0" w:space="0" w:color="auto"/>
      </w:divBdr>
    </w:div>
    <w:div w:id="1580286336">
      <w:bodyDiv w:val="1"/>
      <w:marLeft w:val="0"/>
      <w:marRight w:val="0"/>
      <w:marTop w:val="0"/>
      <w:marBottom w:val="0"/>
      <w:divBdr>
        <w:top w:val="none" w:sz="0" w:space="0" w:color="auto"/>
        <w:left w:val="none" w:sz="0" w:space="0" w:color="auto"/>
        <w:bottom w:val="none" w:sz="0" w:space="0" w:color="auto"/>
        <w:right w:val="none" w:sz="0" w:space="0" w:color="auto"/>
      </w:divBdr>
    </w:div>
    <w:div w:id="166497299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26839470">
      <w:bodyDiv w:val="1"/>
      <w:marLeft w:val="0"/>
      <w:marRight w:val="0"/>
      <w:marTop w:val="0"/>
      <w:marBottom w:val="0"/>
      <w:divBdr>
        <w:top w:val="none" w:sz="0" w:space="0" w:color="auto"/>
        <w:left w:val="none" w:sz="0" w:space="0" w:color="auto"/>
        <w:bottom w:val="none" w:sz="0" w:space="0" w:color="auto"/>
        <w:right w:val="none" w:sz="0" w:space="0" w:color="auto"/>
      </w:divBdr>
    </w:div>
    <w:div w:id="1968586816">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 w:id="212946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Colors" Target="diagrams/colors2.xml"/><Relationship Id="rId21" Type="http://schemas.openxmlformats.org/officeDocument/2006/relationships/diagramColors" Target="diagrams/colors1.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diagramQuickStyle" Target="diagrams/quickStyle2.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QuickStyle" Target="diagrams/quickStyle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2026.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8B-4BD3-979B-A22AFA870F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Primici</c:v>
                </c:pt>
                <c:pt idx="8">
                  <c:v>Višak prihoda</c:v>
                </c:pt>
              </c:strCache>
            </c:strRef>
          </c:cat>
          <c:val>
            <c:numRef>
              <c:f>List1!$B$2:$B$10</c:f>
              <c:numCache>
                <c:formatCode>0.00</c:formatCode>
                <c:ptCount val="9"/>
                <c:pt idx="0">
                  <c:v>1685200</c:v>
                </c:pt>
                <c:pt idx="1">
                  <c:v>1028500</c:v>
                </c:pt>
                <c:pt idx="2">
                  <c:v>110800</c:v>
                </c:pt>
                <c:pt idx="3">
                  <c:v>513000</c:v>
                </c:pt>
                <c:pt idx="4">
                  <c:v>7000</c:v>
                </c:pt>
                <c:pt idx="5">
                  <c:v>800</c:v>
                </c:pt>
                <c:pt idx="6">
                  <c:v>30000</c:v>
                </c:pt>
                <c:pt idx="7">
                  <c:v>1700000</c:v>
                </c:pt>
                <c:pt idx="8">
                  <c:v>840200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33142132067929"/>
          <c:y val="0.15179775280898877"/>
          <c:w val="0.85238601797291891"/>
          <c:h val="0.67938806806452567"/>
        </c:manualLayout>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[$-41A]#,##0.00</c:formatCode>
                <c:ptCount val="3"/>
                <c:pt idx="0" formatCode="#,##0">
                  <c:v>3345300</c:v>
                </c:pt>
                <c:pt idx="1">
                  <c:v>3798950</c:v>
                </c:pt>
                <c:pt idx="2" formatCode="#,##0">
                  <c:v>2753150</c:v>
                </c:pt>
              </c:numCache>
            </c:numRef>
          </c:val>
          <c:extLst>
            <c:ext xmlns:c16="http://schemas.microsoft.com/office/drawing/2014/chart" uri="{C3380CC4-5D6E-409C-BE32-E72D297353CC}">
              <c16:uniqueId val="{00000000-7759-4C4E-8A55-8C100F6085C7}"/>
            </c:ext>
          </c:extLst>
        </c:ser>
        <c:ser>
          <c:idx val="1"/>
          <c:order val="1"/>
          <c:tx>
            <c:strRef>
              <c:f>List1!$C$1</c:f>
              <c:strCache>
                <c:ptCount val="1"/>
                <c:pt idx="0">
                  <c:v>Prihodi od prodaje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[$-41A]#,##0.00</c:formatCode>
                <c:ptCount val="3"/>
                <c:pt idx="0" formatCode="#,##0">
                  <c:v>30000</c:v>
                </c:pt>
                <c:pt idx="1">
                  <c:v>20000</c:v>
                </c:pt>
                <c:pt idx="2" formatCode="#,##0">
                  <c:v>20000</c:v>
                </c:pt>
              </c:numCache>
            </c:numRef>
          </c:val>
          <c:extLst>
            <c:ext xmlns:c16="http://schemas.microsoft.com/office/drawing/2014/chart" uri="{C3380CC4-5D6E-409C-BE32-E72D297353CC}">
              <c16:uniqueId val="{00000001-7759-4C4E-8A55-8C100F6085C7}"/>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#,##0</c:formatCode>
                <c:ptCount val="3"/>
                <c:pt idx="0" formatCode="#,##0.00">
                  <c:v>1700000</c:v>
                </c:pt>
                <c:pt idx="1">
                  <c:v>0</c:v>
                </c:pt>
                <c:pt idx="2">
                  <c:v>0</c:v>
                </c:pt>
              </c:numCache>
            </c:numRef>
          </c:val>
          <c:extLst>
            <c:ext xmlns:c16="http://schemas.microsoft.com/office/drawing/2014/chart" uri="{C3380CC4-5D6E-409C-BE32-E72D297353CC}">
              <c16:uniqueId val="{00000000-9AD1-4985-9BF0-7663D8F752FF}"/>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2026.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Stupac1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901-4F18-B27A-F15A8D47428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901-4F18-B27A-F15A8D47428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901-4F18-B27A-F15A8D47428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901-4F18-B27A-F15A8D47428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901-4F18-B27A-F15A8D47428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901-4F18-B27A-F15A8D47428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901-4F18-B27A-F15A8D47428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901-4F18-B27A-F15A8D47428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901-4F18-B27A-F15A8D47428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901-4F18-B27A-F15A8D47428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496-4656-B12B-4B179A7EC85C}"/>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List1!$A$2:$A$12</c:f>
              <c:strCache>
                <c:ptCount val="11"/>
                <c:pt idx="0">
                  <c:v>Rashodi za zaposlene</c:v>
                </c:pt>
                <c:pt idx="1">
                  <c:v>Materijalni rashodi</c:v>
                </c:pt>
                <c:pt idx="2">
                  <c:v>Financijski rashodi</c:v>
                </c:pt>
                <c:pt idx="3">
                  <c:v>Subvencije</c:v>
                </c:pt>
                <c:pt idx="4">
                  <c:v>Naknade građanima i kućanstvima na temelju osiguranja i druge naknade</c:v>
                </c:pt>
                <c:pt idx="5">
                  <c:v>Ostali rashodi</c:v>
                </c:pt>
                <c:pt idx="6">
                  <c:v>Pomoći dane u inozemstvo i unutar opće države</c:v>
                </c:pt>
                <c:pt idx="7">
                  <c:v>Rashodi za nabavu proizvedene dugotrajne imovine</c:v>
                </c:pt>
                <c:pt idx="8">
                  <c:v>Rashodi za nabavu neproizvedene dugotrajne imovine</c:v>
                </c:pt>
                <c:pt idx="9">
                  <c:v>Rashodi za dodatna ulaganja na nefinancijskoj imovini</c:v>
                </c:pt>
                <c:pt idx="10">
                  <c:v>Izdaci</c:v>
                </c:pt>
              </c:strCache>
            </c:strRef>
          </c:cat>
          <c:val>
            <c:numRef>
              <c:f>List1!$B$2:$B$12</c:f>
              <c:numCache>
                <c:formatCode>#,##0</c:formatCode>
                <c:ptCount val="11"/>
                <c:pt idx="0">
                  <c:v>963800</c:v>
                </c:pt>
                <c:pt idx="1">
                  <c:v>1137150</c:v>
                </c:pt>
                <c:pt idx="2">
                  <c:v>10000</c:v>
                </c:pt>
                <c:pt idx="3">
                  <c:v>28500</c:v>
                </c:pt>
                <c:pt idx="4">
                  <c:v>151000</c:v>
                </c:pt>
                <c:pt idx="5">
                  <c:v>373250</c:v>
                </c:pt>
                <c:pt idx="6" formatCode="General">
                  <c:v>326200</c:v>
                </c:pt>
                <c:pt idx="7">
                  <c:v>2610600</c:v>
                </c:pt>
                <c:pt idx="8" formatCode="General">
                  <c:v>50000</c:v>
                </c:pt>
                <c:pt idx="9" formatCode="General">
                  <c:v>265000</c:v>
                </c:pt>
                <c:pt idx="10" formatCode="General">
                  <c:v>0</c:v>
                </c:pt>
              </c:numCache>
            </c:numRef>
          </c:val>
          <c:extLst>
            <c:ext xmlns:c16="http://schemas.microsoft.com/office/drawing/2014/chart" uri="{C3380CC4-5D6E-409C-BE32-E72D297353CC}">
              <c16:uniqueId val="{00000014-9901-4F18-B27A-F15A8D47428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1012E-2"/>
          <c:y val="0.13720018410021023"/>
          <c:w val="0.36170916459276792"/>
          <c:h val="0.861381497928872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#,##0</c:formatCode>
                <c:ptCount val="3"/>
                <c:pt idx="0">
                  <c:v>2989900</c:v>
                </c:pt>
                <c:pt idx="1">
                  <c:v>2516300</c:v>
                </c:pt>
                <c:pt idx="2">
                  <c:v>2477950</c:v>
                </c:pt>
              </c:numCache>
            </c:numRef>
          </c:val>
          <c:extLst>
            <c:ext xmlns:c16="http://schemas.microsoft.com/office/drawing/2014/chart" uri="{C3380CC4-5D6E-409C-BE32-E72D297353CC}">
              <c16:uniqueId val="{00000000-220A-4F12-8CCF-9B2D7788072C}"/>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#,##0</c:formatCode>
                <c:ptCount val="3"/>
                <c:pt idx="0">
                  <c:v>2925600</c:v>
                </c:pt>
                <c:pt idx="1">
                  <c:v>1282650</c:v>
                </c:pt>
                <c:pt idx="2">
                  <c:v>295200</c:v>
                </c:pt>
              </c:numCache>
            </c:numRef>
          </c:val>
          <c:extLst>
            <c:ext xmlns:c16="http://schemas.microsoft.com/office/drawing/2014/chart" uri="{C3380CC4-5D6E-409C-BE32-E72D297353CC}">
              <c16:uniqueId val="{00000001-220A-4F12-8CCF-9B2D7788072C}"/>
            </c:ext>
          </c:extLst>
        </c:ser>
        <c:ser>
          <c:idx val="2"/>
          <c:order val="2"/>
          <c:tx>
            <c:strRef>
              <c:f>List1!$D$1</c:f>
              <c:strCache>
                <c:ptCount val="1"/>
                <c:pt idx="0">
                  <c:v>Izdaci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General</c:formatCode>
                <c:ptCount val="3"/>
                <c:pt idx="0">
                  <c:v>0</c:v>
                </c:pt>
                <c:pt idx="1">
                  <c:v>0</c:v>
                </c:pt>
                <c:pt idx="2">
                  <c:v>0</c:v>
                </c:pt>
              </c:numCache>
            </c:numRef>
          </c:val>
          <c:extLst>
            <c:ext xmlns:c16="http://schemas.microsoft.com/office/drawing/2014/chart" uri="{C3380CC4-5D6E-409C-BE32-E72D297353CC}">
              <c16:uniqueId val="{00000002-220A-4F12-8CCF-9B2D7788072C}"/>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PREDSTAVNIČKA I IZVRŠNA TIJELA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00101 Općinsko vijeće</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Program 1000 Donošenje akata i mjera iz djelokruga predstavničkog tijela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3"/>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3"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3"/>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3"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3"/>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3" custScaleY="50018"/>
      <dgm:spPr/>
    </dgm:pt>
    <dgm:pt modelId="{6717E6D1-5917-4E81-AAED-E4E02601B170}" type="pres">
      <dgm:prSet presAssocID="{9859F657-7AB5-42ED-AB3B-1C0B1DEF6E7E}"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i="1"/>
            <a:t>               GLAVA 00102 Općinski načelnik</a:t>
          </a:r>
          <a:endParaRPr lang="hr-HR" sz="1400" b="1"/>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a:t>
          </a:r>
          <a:r>
            <a:rPr lang="hr-HR" sz="1400" i="1"/>
            <a:t>Program 1000 Donošenje akata i mjera iz djelokruga izvršnog 		tijela</a:t>
          </a:r>
          <a:endParaRPr lang="hr-HR" sz="1400" b="1" i="1"/>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b="1" i="1"/>
            <a:t>RAZDJEL 002 JEDINSTVENI UPRAVNI ODJEL</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400" b="1" i="1"/>
            <a:t>	GLAVA 00201 Jedinstveni upravni odjel</a:t>
          </a:r>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E6CD3C2B-7381-4EBA-87AE-1693C9890283}">
      <dgm:prSet custT="1"/>
      <dgm:spPr/>
      <dgm:t>
        <a:bodyPr/>
        <a:lstStyle/>
        <a:p>
          <a:r>
            <a:rPr lang="hr-HR" sz="1400" i="1"/>
            <a:t>		Program 2010 Javna uprava i administracija</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Program 2015 Upravljanje financijama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i="1"/>
            <a:t>		Program 2030 Promicanje kulture</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3907AE5-4913-42E7-AF6F-81458A94B6BF}">
      <dgm:prSet custT="1"/>
      <dgm:spPr/>
      <dgm:t>
        <a:bodyPr/>
        <a:lstStyle/>
        <a:p>
          <a:r>
            <a:rPr lang="hr-HR" sz="1400" b="1"/>
            <a:t>	GLAVA 00202 Vlastiti pogon</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651F57F5-E481-43F3-ACE1-15B2F022613B}">
      <dgm:prSet custT="1"/>
      <dgm:spPr/>
      <dgm:t>
        <a:bodyPr/>
        <a:lstStyle/>
        <a:p>
          <a:pPr algn="just"/>
          <a:r>
            <a:rPr lang="hr-HR" sz="1400" i="1"/>
            <a:t>		Program 2020 Program u funkciji odgoja i obrazovanja</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Program 2035 Razvoj turističke destinacije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2040 Razvoj sporta i rekreacije</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2050 Osiguranje zdravstvene i socijalne zaštite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2055 Razvoj i promicanje civilnog društva</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2060 Razvoj gospodarstva</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2065 Organiziranje i provođenje zaštite i spašavanja</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96FDDE58-C284-40BE-B34A-F66F13B884CD}">
      <dgm:prSet custT="1"/>
      <dgm:spPr/>
      <dgm:t>
        <a:bodyPr/>
        <a:lstStyle/>
        <a:p>
          <a:r>
            <a:rPr lang="hr-HR" sz="1400" i="1"/>
            <a:t>		Program 2070 Upravljanje imovinom</a:t>
          </a:r>
        </a:p>
      </dgm:t>
    </dgm:pt>
    <dgm:pt modelId="{8F4A783A-0A99-47DC-9651-A7E89B69516C}" type="parTrans" cxnId="{E3ED9811-A7C6-4AE5-9D59-4E1CE6D03729}">
      <dgm:prSet/>
      <dgm:spPr/>
      <dgm:t>
        <a:bodyPr/>
        <a:lstStyle/>
        <a:p>
          <a:endParaRPr lang="hr-HR"/>
        </a:p>
      </dgm:t>
    </dgm:pt>
    <dgm:pt modelId="{24068033-4873-4E5F-AC1F-4F765F6A68D8}" type="sibTrans" cxnId="{E3ED9811-A7C6-4AE5-9D59-4E1CE6D03729}">
      <dgm:prSet/>
      <dgm:spPr/>
      <dgm:t>
        <a:bodyPr/>
        <a:lstStyle/>
        <a:p>
          <a:endParaRPr lang="hr-HR"/>
        </a:p>
      </dgm:t>
    </dgm:pt>
    <dgm:pt modelId="{ECB8D010-EAC8-41FD-99F1-64E5CC5FEA4C}">
      <dgm:prSet custT="1"/>
      <dgm:spPr/>
      <dgm:t>
        <a:bodyPr/>
        <a:lstStyle/>
        <a:p>
          <a:r>
            <a:rPr lang="hr-HR" sz="1400" i="1"/>
            <a:t>		Program 2075 Zaštita okoliša </a:t>
          </a:r>
        </a:p>
      </dgm:t>
    </dgm:pt>
    <dgm:pt modelId="{912AC71E-0A00-4166-89A9-C2829DE011C1}" type="parTrans" cxnId="{B0F9F0A4-44E6-4845-BCB4-42C40697928F}">
      <dgm:prSet/>
      <dgm:spPr/>
      <dgm:t>
        <a:bodyPr/>
        <a:lstStyle/>
        <a:p>
          <a:endParaRPr lang="hr-HR"/>
        </a:p>
      </dgm:t>
    </dgm:pt>
    <dgm:pt modelId="{E8B0A6A8-626F-47F3-850A-41790B9EFAE7}" type="sibTrans" cxnId="{B0F9F0A4-44E6-4845-BCB4-42C40697928F}">
      <dgm:prSet/>
      <dgm:spPr/>
      <dgm:t>
        <a:bodyPr/>
        <a:lstStyle/>
        <a:p>
          <a:endParaRPr lang="hr-HR"/>
        </a:p>
      </dgm:t>
    </dgm:pt>
    <dgm:pt modelId="{22411BC0-C2B4-4A3D-AB1A-2D7AB8507052}">
      <dgm:prSet custT="1"/>
      <dgm:spPr/>
      <dgm:t>
        <a:bodyPr/>
        <a:lstStyle/>
        <a:p>
          <a:r>
            <a:rPr lang="hr-HR" sz="1400" i="1"/>
            <a:t>		Program 2080 Građenje komunalne infrastrukture</a:t>
          </a:r>
        </a:p>
      </dgm:t>
    </dgm:pt>
    <dgm:pt modelId="{88045B7E-A09B-4559-93D7-EBA11B355AAB}" type="parTrans" cxnId="{2E4BC81E-396D-4253-BACB-C1CF17D3B8E7}">
      <dgm:prSet/>
      <dgm:spPr/>
      <dgm:t>
        <a:bodyPr/>
        <a:lstStyle/>
        <a:p>
          <a:endParaRPr lang="hr-HR"/>
        </a:p>
      </dgm:t>
    </dgm:pt>
    <dgm:pt modelId="{5C2303A0-1C41-446E-996B-43B7635B7DCF}" type="sibTrans" cxnId="{2E4BC81E-396D-4253-BACB-C1CF17D3B8E7}">
      <dgm:prSet/>
      <dgm:spPr/>
      <dgm:t>
        <a:bodyPr/>
        <a:lstStyle/>
        <a:p>
          <a:endParaRPr lang="hr-HR"/>
        </a:p>
      </dgm:t>
    </dgm:pt>
    <dgm:pt modelId="{4BEF7892-C0AE-4A2A-A605-2BE29CEC41AD}">
      <dgm:prSet custT="1"/>
      <dgm:spPr/>
      <dgm:t>
        <a:bodyPr/>
        <a:lstStyle/>
        <a:p>
          <a:r>
            <a:rPr lang="hr-HR" sz="1400" i="1"/>
            <a:t>		Program 2085 Održavanje komunalne infrastrukture u stanju f		unkcionalne ispravnosti</a:t>
          </a:r>
        </a:p>
      </dgm:t>
    </dgm:pt>
    <dgm:pt modelId="{DC0D21D6-A651-4BC0-9D4B-47A418B881C9}" type="parTrans" cxnId="{11560AFB-5A55-4888-AE99-BC3516117E1E}">
      <dgm:prSet/>
      <dgm:spPr/>
      <dgm:t>
        <a:bodyPr/>
        <a:lstStyle/>
        <a:p>
          <a:endParaRPr lang="hr-HR"/>
        </a:p>
      </dgm:t>
    </dgm:pt>
    <dgm:pt modelId="{BAF413DB-87D3-4382-984B-E9DA4699EB32}" type="sibTrans" cxnId="{11560AFB-5A55-4888-AE99-BC3516117E1E}">
      <dgm:prSet/>
      <dgm:spPr/>
      <dgm:t>
        <a:bodyPr/>
        <a:lstStyle/>
        <a:p>
          <a:endParaRPr lang="hr-HR"/>
        </a:p>
      </dgm:t>
    </dgm:pt>
    <dgm:pt modelId="{1B715AD7-FD29-482A-8152-81BC51FF978D}">
      <dgm:prSet custT="1"/>
      <dgm:spPr/>
      <dgm:t>
        <a:bodyPr/>
        <a:lstStyle/>
        <a:p>
          <a:r>
            <a:rPr lang="hr-HR" sz="1400" i="1"/>
            <a:t>		Program 2090 Mjesni odbori</a:t>
          </a:r>
        </a:p>
      </dgm:t>
    </dgm:pt>
    <dgm:pt modelId="{D8C9A873-8AD3-4B3C-A971-709056DD205C}" type="parTrans" cxnId="{ADB49356-FE9E-43ED-A53D-8DD544D7CF9D}">
      <dgm:prSet/>
      <dgm:spPr/>
      <dgm:t>
        <a:bodyPr/>
        <a:lstStyle/>
        <a:p>
          <a:endParaRPr lang="hr-HR"/>
        </a:p>
      </dgm:t>
    </dgm:pt>
    <dgm:pt modelId="{F3A795F9-46EE-4729-83B1-BBC1992E488A}" type="sibTrans" cxnId="{ADB49356-FE9E-43ED-A53D-8DD544D7CF9D}">
      <dgm:prSet/>
      <dgm:spPr/>
      <dgm:t>
        <a:bodyPr/>
        <a:lstStyle/>
        <a:p>
          <a:endParaRPr lang="hr-HR"/>
        </a:p>
      </dgm:t>
    </dgm:pt>
    <dgm:pt modelId="{E6255659-780B-4897-A033-83817CE6F13B}">
      <dgm:prSet custT="1"/>
      <dgm:spPr/>
      <dgm:t>
        <a:bodyPr/>
        <a:lstStyle/>
        <a:p>
          <a:r>
            <a:rPr lang="hr-HR" sz="1400" i="1"/>
            <a:t>		Program 2110 Djelatnost vlastitog pogona</a:t>
          </a:r>
        </a:p>
      </dgm:t>
    </dgm:pt>
    <dgm:pt modelId="{48156D54-ACA1-4937-8A03-D8C19B8E2976}" type="sibTrans" cxnId="{019BAB15-C327-416F-B7A2-74DF228A28C4}">
      <dgm:prSet/>
      <dgm:spPr/>
      <dgm:t>
        <a:bodyPr/>
        <a:lstStyle/>
        <a:p>
          <a:endParaRPr lang="hr-HR" sz="1400"/>
        </a:p>
      </dgm:t>
    </dgm:pt>
    <dgm:pt modelId="{101B7C25-AE4F-4D3D-BFB8-4DDA67FB617C}" type="parTrans" cxnId="{019BAB15-C327-416F-B7A2-74DF228A28C4}">
      <dgm:prSet/>
      <dgm:spPr/>
      <dgm:t>
        <a:bodyPr/>
        <a:lstStyle/>
        <a:p>
          <a:endParaRPr lang="hr-HR" sz="1400"/>
        </a:p>
      </dgm:t>
    </dgm:pt>
    <dgm:pt modelId="{545E1BC8-5648-4E89-BF10-4E696BDA67FB}">
      <dgm:prSet custT="1"/>
      <dgm:spPr/>
      <dgm:t>
        <a:bodyPr/>
        <a:lstStyle/>
        <a:p>
          <a:r>
            <a:rPr lang="hr-HR" sz="1400" b="1"/>
            <a:t>	GLAVA 00203 Dječji vrtić</a:t>
          </a:r>
          <a:endParaRPr lang="hr-HR" sz="1400" i="1"/>
        </a:p>
      </dgm:t>
    </dgm:pt>
    <dgm:pt modelId="{78FEC694-572F-4016-A590-092F15EE4172}" type="parTrans" cxnId="{3D5807CC-EB72-44A1-A78D-DBB8CCE7557D}">
      <dgm:prSet/>
      <dgm:spPr/>
      <dgm:t>
        <a:bodyPr/>
        <a:lstStyle/>
        <a:p>
          <a:endParaRPr lang="hr-HR"/>
        </a:p>
      </dgm:t>
    </dgm:pt>
    <dgm:pt modelId="{FA0818F7-8D1B-4497-AB93-FF5F65E3A34C}" type="sibTrans" cxnId="{3D5807CC-EB72-44A1-A78D-DBB8CCE7557D}">
      <dgm:prSet/>
      <dgm:spPr/>
      <dgm:t>
        <a:bodyPr/>
        <a:lstStyle/>
        <a:p>
          <a:endParaRPr lang="hr-HR"/>
        </a:p>
      </dgm:t>
    </dgm:pt>
    <dgm:pt modelId="{C8A050B7-4A8B-46AF-8D1A-DBEA8C012A80}">
      <dgm:prSet custT="1"/>
      <dgm:spPr/>
      <dgm:t>
        <a:bodyPr/>
        <a:lstStyle/>
        <a:p>
          <a:r>
            <a:rPr lang="hr-HR" sz="1400" i="1"/>
            <a:t>		Program 2210 Programska djelatnost dječjeg vrtića</a:t>
          </a:r>
        </a:p>
      </dgm:t>
    </dgm:pt>
    <dgm:pt modelId="{B33EB583-83CC-44EC-8D46-09A334F7B8F4}" type="parTrans" cxnId="{8304C09F-13AF-40D7-9B40-9872E2FF8F32}">
      <dgm:prSet/>
      <dgm:spPr/>
      <dgm:t>
        <a:bodyPr/>
        <a:lstStyle/>
        <a:p>
          <a:endParaRPr lang="hr-HR"/>
        </a:p>
      </dgm:t>
    </dgm:pt>
    <dgm:pt modelId="{7EA27EA6-1819-47C5-BF6A-C797F043BE17}" type="sibTrans" cxnId="{8304C09F-13AF-40D7-9B40-9872E2FF8F32}">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23"/>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23"/>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23"/>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23"/>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23"/>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23"/>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3" presStyleCnt="23"/>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3" presStyleCnt="23"/>
      <dgm:spPr/>
    </dgm:pt>
    <dgm:pt modelId="{AEA94D8F-7776-4379-97D0-131D27C20CE0}" type="pres">
      <dgm:prSet presAssocID="{637F070D-3F74-4EDA-B932-AF97CD72E092}" presName="vert1" presStyleCnt="0"/>
      <dgm:spPr/>
    </dgm:pt>
    <dgm:pt modelId="{3356AE6B-A138-4865-B26D-0222E69077CF}" type="pres">
      <dgm:prSet presAssocID="{E6CD3C2B-7381-4EBA-87AE-1693C9890283}" presName="thickLine" presStyleLbl="alignNode1" presStyleIdx="4" presStyleCnt="23"/>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4" presStyleCnt="23"/>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5" presStyleCnt="23"/>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5" presStyleCnt="23"/>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6" presStyleCnt="23"/>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6" presStyleCnt="23"/>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7" presStyleCnt="23"/>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7" presStyleCnt="23"/>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8" presStyleCnt="23"/>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8" presStyleCnt="23"/>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9" presStyleCnt="23"/>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9" presStyleCnt="23"/>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10" presStyleCnt="23"/>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10" presStyleCnt="23"/>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1" presStyleCnt="23"/>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1" presStyleCnt="23"/>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2" presStyleCnt="23"/>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2" presStyleCnt="23"/>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3" presStyleCnt="23"/>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3" presStyleCnt="23"/>
      <dgm:spPr/>
    </dgm:pt>
    <dgm:pt modelId="{A52FA525-62D5-4EAB-8170-47A41F13D6DC}" type="pres">
      <dgm:prSet presAssocID="{7FEA0B81-F9B2-47F4-A0DE-C8A98FE5947E}" presName="vert1" presStyleCnt="0"/>
      <dgm:spPr/>
    </dgm:pt>
    <dgm:pt modelId="{B44633A2-7255-4428-9403-AFF7B8611C56}" type="pres">
      <dgm:prSet presAssocID="{96FDDE58-C284-40BE-B34A-F66F13B884CD}" presName="thickLine" presStyleLbl="alignNode1" presStyleIdx="14" presStyleCnt="23"/>
      <dgm:spPr/>
    </dgm:pt>
    <dgm:pt modelId="{1798E6E9-D46C-4089-80E8-B65FC09A3C8C}" type="pres">
      <dgm:prSet presAssocID="{96FDDE58-C284-40BE-B34A-F66F13B884CD}" presName="horz1" presStyleCnt="0"/>
      <dgm:spPr/>
    </dgm:pt>
    <dgm:pt modelId="{A935A117-9323-4A09-9381-4C0430646CE4}" type="pres">
      <dgm:prSet presAssocID="{96FDDE58-C284-40BE-B34A-F66F13B884CD}" presName="tx1" presStyleLbl="revTx" presStyleIdx="14" presStyleCnt="23"/>
      <dgm:spPr/>
    </dgm:pt>
    <dgm:pt modelId="{D2EBE49E-9499-4EF8-BA03-0C2D7AD9C11A}" type="pres">
      <dgm:prSet presAssocID="{96FDDE58-C284-40BE-B34A-F66F13B884CD}" presName="vert1" presStyleCnt="0"/>
      <dgm:spPr/>
    </dgm:pt>
    <dgm:pt modelId="{5C034097-4DCC-4193-82C7-9566D4B884E4}" type="pres">
      <dgm:prSet presAssocID="{ECB8D010-EAC8-41FD-99F1-64E5CC5FEA4C}" presName="thickLine" presStyleLbl="alignNode1" presStyleIdx="15" presStyleCnt="23"/>
      <dgm:spPr/>
    </dgm:pt>
    <dgm:pt modelId="{4881A7DB-DFF5-49DB-8C11-ADF6E09BE7F7}" type="pres">
      <dgm:prSet presAssocID="{ECB8D010-EAC8-41FD-99F1-64E5CC5FEA4C}" presName="horz1" presStyleCnt="0"/>
      <dgm:spPr/>
    </dgm:pt>
    <dgm:pt modelId="{C11C4EC3-BEAB-4F21-B00D-B3AEE73101D4}" type="pres">
      <dgm:prSet presAssocID="{ECB8D010-EAC8-41FD-99F1-64E5CC5FEA4C}" presName="tx1" presStyleLbl="revTx" presStyleIdx="15" presStyleCnt="23"/>
      <dgm:spPr/>
    </dgm:pt>
    <dgm:pt modelId="{EB43EFCF-B063-488F-BE9F-0B3936B1E9B5}" type="pres">
      <dgm:prSet presAssocID="{ECB8D010-EAC8-41FD-99F1-64E5CC5FEA4C}" presName="vert1" presStyleCnt="0"/>
      <dgm:spPr/>
    </dgm:pt>
    <dgm:pt modelId="{FA044E22-2C9D-4256-AD89-A3B56D6B196C}" type="pres">
      <dgm:prSet presAssocID="{22411BC0-C2B4-4A3D-AB1A-2D7AB8507052}" presName="thickLine" presStyleLbl="alignNode1" presStyleIdx="16" presStyleCnt="23"/>
      <dgm:spPr/>
    </dgm:pt>
    <dgm:pt modelId="{B97E7C1D-67EC-405A-B7A5-923585F518C6}" type="pres">
      <dgm:prSet presAssocID="{22411BC0-C2B4-4A3D-AB1A-2D7AB8507052}" presName="horz1" presStyleCnt="0"/>
      <dgm:spPr/>
    </dgm:pt>
    <dgm:pt modelId="{700C1121-F4F3-4404-A7FD-F704E5D8D976}" type="pres">
      <dgm:prSet presAssocID="{22411BC0-C2B4-4A3D-AB1A-2D7AB8507052}" presName="tx1" presStyleLbl="revTx" presStyleIdx="16" presStyleCnt="23"/>
      <dgm:spPr/>
    </dgm:pt>
    <dgm:pt modelId="{CFA8FEBC-B944-4AF5-8906-07242E8A5118}" type="pres">
      <dgm:prSet presAssocID="{22411BC0-C2B4-4A3D-AB1A-2D7AB8507052}" presName="vert1" presStyleCnt="0"/>
      <dgm:spPr/>
    </dgm:pt>
    <dgm:pt modelId="{E87B50D0-06C4-4FCC-A28C-1FB02EF111BA}" type="pres">
      <dgm:prSet presAssocID="{4BEF7892-C0AE-4A2A-A605-2BE29CEC41AD}" presName="thickLine" presStyleLbl="alignNode1" presStyleIdx="17" presStyleCnt="23"/>
      <dgm:spPr/>
    </dgm:pt>
    <dgm:pt modelId="{93E1C1B7-D5C7-402E-BDCF-5469A8DDC452}" type="pres">
      <dgm:prSet presAssocID="{4BEF7892-C0AE-4A2A-A605-2BE29CEC41AD}" presName="horz1" presStyleCnt="0"/>
      <dgm:spPr/>
    </dgm:pt>
    <dgm:pt modelId="{A2332580-3CBE-4C49-920C-26821E895E6B}" type="pres">
      <dgm:prSet presAssocID="{4BEF7892-C0AE-4A2A-A605-2BE29CEC41AD}" presName="tx1" presStyleLbl="revTx" presStyleIdx="17" presStyleCnt="23"/>
      <dgm:spPr/>
    </dgm:pt>
    <dgm:pt modelId="{8B293796-36B7-472A-B1C0-1262EA2DE4BD}" type="pres">
      <dgm:prSet presAssocID="{4BEF7892-C0AE-4A2A-A605-2BE29CEC41AD}" presName="vert1" presStyleCnt="0"/>
      <dgm:spPr/>
    </dgm:pt>
    <dgm:pt modelId="{C98023CD-FFC2-4F6F-B67D-C807B7BA67D2}" type="pres">
      <dgm:prSet presAssocID="{1B715AD7-FD29-482A-8152-81BC51FF978D}" presName="thickLine" presStyleLbl="alignNode1" presStyleIdx="18" presStyleCnt="23"/>
      <dgm:spPr/>
    </dgm:pt>
    <dgm:pt modelId="{8A4B7609-366A-4774-A435-2853FA3D873D}" type="pres">
      <dgm:prSet presAssocID="{1B715AD7-FD29-482A-8152-81BC51FF978D}" presName="horz1" presStyleCnt="0"/>
      <dgm:spPr/>
    </dgm:pt>
    <dgm:pt modelId="{3C26D84E-E99D-4EF8-A427-38ADA996502B}" type="pres">
      <dgm:prSet presAssocID="{1B715AD7-FD29-482A-8152-81BC51FF978D}" presName="tx1" presStyleLbl="revTx" presStyleIdx="18" presStyleCnt="23"/>
      <dgm:spPr/>
    </dgm:pt>
    <dgm:pt modelId="{E72AA870-D9EE-46D7-8C6F-AAF610D85E3D}" type="pres">
      <dgm:prSet presAssocID="{1B715AD7-FD29-482A-8152-81BC51FF978D}" presName="vert1" presStyleCnt="0"/>
      <dgm:spPr/>
    </dgm:pt>
    <dgm:pt modelId="{4ADDC9CD-F419-4F92-A69D-7C9ED912A363}" type="pres">
      <dgm:prSet presAssocID="{E3907AE5-4913-42E7-AF6F-81458A94B6BF}" presName="thickLine" presStyleLbl="alignNode1" presStyleIdx="19" presStyleCnt="23"/>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9" presStyleCnt="23"/>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20" presStyleCnt="23"/>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20" presStyleCnt="23"/>
      <dgm:spPr/>
    </dgm:pt>
    <dgm:pt modelId="{661AFF4D-3277-4234-852B-22FF540D18B2}" type="pres">
      <dgm:prSet presAssocID="{E6255659-780B-4897-A033-83817CE6F13B}" presName="vert1" presStyleCnt="0"/>
      <dgm:spPr/>
    </dgm:pt>
    <dgm:pt modelId="{302ED50F-ADA6-4BF8-8713-EA409870C528}" type="pres">
      <dgm:prSet presAssocID="{545E1BC8-5648-4E89-BF10-4E696BDA67FB}" presName="thickLine" presStyleLbl="alignNode1" presStyleIdx="21" presStyleCnt="23"/>
      <dgm:spPr/>
    </dgm:pt>
    <dgm:pt modelId="{79C9AF0B-18D7-4478-9FAB-6C9A78FF496A}" type="pres">
      <dgm:prSet presAssocID="{545E1BC8-5648-4E89-BF10-4E696BDA67FB}" presName="horz1" presStyleCnt="0"/>
      <dgm:spPr/>
    </dgm:pt>
    <dgm:pt modelId="{64237DA7-9A13-42AD-90F2-15A49AA0C20C}" type="pres">
      <dgm:prSet presAssocID="{545E1BC8-5648-4E89-BF10-4E696BDA67FB}" presName="tx1" presStyleLbl="revTx" presStyleIdx="21" presStyleCnt="23"/>
      <dgm:spPr/>
    </dgm:pt>
    <dgm:pt modelId="{D8B502F7-7612-42AF-8BA3-24B7CD4A00B6}" type="pres">
      <dgm:prSet presAssocID="{545E1BC8-5648-4E89-BF10-4E696BDA67FB}" presName="vert1" presStyleCnt="0"/>
      <dgm:spPr/>
    </dgm:pt>
    <dgm:pt modelId="{13C3A084-FEE1-4FC8-9F52-70BA074978D6}" type="pres">
      <dgm:prSet presAssocID="{C8A050B7-4A8B-46AF-8D1A-DBEA8C012A80}" presName="thickLine" presStyleLbl="alignNode1" presStyleIdx="22" presStyleCnt="23"/>
      <dgm:spPr/>
    </dgm:pt>
    <dgm:pt modelId="{03DC6FE9-FDFC-4021-A234-C639E67D8EA9}" type="pres">
      <dgm:prSet presAssocID="{C8A050B7-4A8B-46AF-8D1A-DBEA8C012A80}" presName="horz1" presStyleCnt="0"/>
      <dgm:spPr/>
    </dgm:pt>
    <dgm:pt modelId="{E063912D-4B41-4D84-9274-8E671C5A5638}" type="pres">
      <dgm:prSet presAssocID="{C8A050B7-4A8B-46AF-8D1A-DBEA8C012A80}" presName="tx1" presStyleLbl="revTx" presStyleIdx="22" presStyleCnt="23"/>
      <dgm:spPr/>
    </dgm:pt>
    <dgm:pt modelId="{97280132-FEEE-473E-A9EA-2F931C6CB17F}" type="pres">
      <dgm:prSet presAssocID="{C8A050B7-4A8B-46AF-8D1A-DBEA8C012A80}"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3080A20E-49F4-4910-AA8A-202B2A4FEAF7}" type="presOf" srcId="{96FDDE58-C284-40BE-B34A-F66F13B884CD}" destId="{A935A117-9323-4A09-9381-4C0430646CE4}"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E3ED9811-A7C6-4AE5-9D59-4E1CE6D03729}" srcId="{FBC53069-D191-40F3-BB5E-9884CEBABE71}" destId="{96FDDE58-C284-40BE-B34A-F66F13B884CD}" srcOrd="14" destOrd="0" parTransId="{8F4A783A-0A99-47DC-9651-A7E89B69516C}" sibTransId="{24068033-4873-4E5F-AC1F-4F765F6A68D8}"/>
    <dgm:cxn modelId="{6F436912-9129-4685-8843-0F8069C85BCC}" type="presOf" srcId="{1B715AD7-FD29-482A-8152-81BC51FF978D}" destId="{3C26D84E-E99D-4EF8-A427-38ADA996502B}" srcOrd="0" destOrd="0" presId="urn:microsoft.com/office/officeart/2008/layout/LinedList"/>
    <dgm:cxn modelId="{019BAB15-C327-416F-B7A2-74DF228A28C4}" srcId="{FBC53069-D191-40F3-BB5E-9884CEBABE71}" destId="{E6255659-780B-4897-A033-83817CE6F13B}" srcOrd="20" destOrd="0" parTransId="{101B7C25-AE4F-4D3D-BFB8-4DDA67FB617C}" sibTransId="{48156D54-ACA1-4937-8A03-D8C19B8E2976}"/>
    <dgm:cxn modelId="{B3ACBA1E-22E2-4A29-B777-92536708616B}" type="presOf" srcId="{01EEF8EC-4026-4B6E-A24C-2DB06E13EE56}" destId="{85762631-46EC-42C9-B48F-6E07F37FA162}" srcOrd="0" destOrd="0" presId="urn:microsoft.com/office/officeart/2008/layout/LinedList"/>
    <dgm:cxn modelId="{2E4BC81E-396D-4253-BACB-C1CF17D3B8E7}" srcId="{FBC53069-D191-40F3-BB5E-9884CEBABE71}" destId="{22411BC0-C2B4-4A3D-AB1A-2D7AB8507052}" srcOrd="16" destOrd="0" parTransId="{88045B7E-A09B-4559-93D7-EBA11B355AAB}" sibTransId="{5C2303A0-1C41-446E-996B-43B7635B7DCF}"/>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4" destOrd="0" parTransId="{11ACB8FA-0F6B-4CB8-BA86-45DC6EF5F9CD}" sibTransId="{A447B6C7-553F-4E24-A839-C5E10B706898}"/>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5"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ADB49356-FE9E-43ED-A53D-8DD544D7CF9D}" srcId="{FBC53069-D191-40F3-BB5E-9884CEBABE71}" destId="{1B715AD7-FD29-482A-8152-81BC51FF978D}" srcOrd="18" destOrd="0" parTransId="{D8C9A873-8AD3-4B3C-A971-709056DD205C}" sibTransId="{F3A795F9-46EE-4729-83B1-BBC1992E488A}"/>
    <dgm:cxn modelId="{4089FE78-FCA4-4C56-84C6-6EB6FB21A4B3}" srcId="{FBC53069-D191-40F3-BB5E-9884CEBABE71}" destId="{E3907AE5-4913-42E7-AF6F-81458A94B6BF}" srcOrd="19" destOrd="0" parTransId="{110388CE-5610-406F-86A4-674CA6509B73}" sibTransId="{0A4C650D-5303-4135-ABCD-F92B9177A32B}"/>
    <dgm:cxn modelId="{0389827C-9DFD-4562-9148-A70D99C3F551}" srcId="{FBC53069-D191-40F3-BB5E-9884CEBABE71}" destId="{7FEA0B81-F9B2-47F4-A0DE-C8A98FE5947E}" srcOrd="13"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D24CE38D-A6B1-4428-8500-13EB09B73C73}" type="presOf" srcId="{4BEF7892-C0AE-4A2A-A605-2BE29CEC41AD}" destId="{A2332580-3CBE-4C49-920C-26821E895E6B}" srcOrd="0" destOrd="0" presId="urn:microsoft.com/office/officeart/2008/layout/LinedList"/>
    <dgm:cxn modelId="{65D1148F-BD14-4238-9023-4B4A9D436430}" srcId="{FBC53069-D191-40F3-BB5E-9884CEBABE71}" destId="{01EEF8EC-4026-4B6E-A24C-2DB06E13EE56}" srcOrd="8"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22E11E9A-3973-4FB7-BA6C-CC0FA34960F8}" type="presOf" srcId="{96B18AF7-3C0A-4A16-80E7-74A69111AC19}" destId="{C12E0ADF-1911-4A8A-A8C3-1155CE3E8CB4}" srcOrd="0" destOrd="0" presId="urn:microsoft.com/office/officeart/2008/layout/LinedList"/>
    <dgm:cxn modelId="{8304C09F-13AF-40D7-9B40-9872E2FF8F32}" srcId="{FBC53069-D191-40F3-BB5E-9884CEBABE71}" destId="{C8A050B7-4A8B-46AF-8D1A-DBEA8C012A80}" srcOrd="22" destOrd="0" parTransId="{B33EB583-83CC-44EC-8D46-09A334F7B8F4}" sibTransId="{7EA27EA6-1819-47C5-BF6A-C797F043BE17}"/>
    <dgm:cxn modelId="{6CE948A2-FED3-4C4F-9C16-24CDBD141C42}" srcId="{FBC53069-D191-40F3-BB5E-9884CEBABE71}" destId="{43D8D6A9-3346-44EE-9BA2-A5332248EEFA}" srcOrd="10" destOrd="0" parTransId="{EDB9CE6F-1BFB-4B8E-AA5E-667C072B3942}" sibTransId="{4A0C2515-C254-44B0-A889-1B2EA9F365E4}"/>
    <dgm:cxn modelId="{0E0062A3-E785-4646-8221-706C51D238D5}" srcId="{FBC53069-D191-40F3-BB5E-9884CEBABE71}" destId="{96B18AF7-3C0A-4A16-80E7-74A69111AC19}" srcOrd="11" destOrd="0" parTransId="{D0C22B24-2606-4700-ACC8-A06DB5AC9F74}" sibTransId="{44BA6D1F-9057-4168-997A-6E05DF5F6E6F}"/>
    <dgm:cxn modelId="{55CCAFA3-B450-492E-AC9C-38B05A7BCB50}" type="presOf" srcId="{22411BC0-C2B4-4A3D-AB1A-2D7AB8507052}" destId="{700C1121-F4F3-4404-A7FD-F704E5D8D976}" srcOrd="0" destOrd="0" presId="urn:microsoft.com/office/officeart/2008/layout/LinedList"/>
    <dgm:cxn modelId="{B0F9F0A4-44E6-4845-BCB4-42C40697928F}" srcId="{FBC53069-D191-40F3-BB5E-9884CEBABE71}" destId="{ECB8D010-EAC8-41FD-99F1-64E5CC5FEA4C}" srcOrd="15" destOrd="0" parTransId="{912AC71E-0A00-4166-89A9-C2829DE011C1}" sibTransId="{E8B0A6A8-626F-47F3-850A-41790B9EFAE7}"/>
    <dgm:cxn modelId="{6D6AC0A6-629D-4C90-A4B7-1EEFC371C699}" type="presOf" srcId="{ECB8D010-EAC8-41FD-99F1-64E5CC5FEA4C}" destId="{C11C4EC3-BEAB-4F21-B00D-B3AEE73101D4}" srcOrd="0" destOrd="0" presId="urn:microsoft.com/office/officeart/2008/layout/LinedList"/>
    <dgm:cxn modelId="{877E96A8-8FFB-4C58-B106-A951E086EB99}" type="presOf" srcId="{9598C7F8-7EB4-4F7E-8412-EA595FD1CF0D}" destId="{5E9AFFDB-5121-49AF-BEEF-B8572E1C0881}" srcOrd="0" destOrd="0" presId="urn:microsoft.com/office/officeart/2008/layout/LinedList"/>
    <dgm:cxn modelId="{1516B6B7-E4C3-42A3-AC8A-F19DCDEC527D}" type="presOf" srcId="{545E1BC8-5648-4E89-BF10-4E696BDA67FB}" destId="{64237DA7-9A13-42AD-90F2-15A49AA0C20C}"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3D5807CC-EB72-44A1-A78D-DBB8CCE7557D}" srcId="{FBC53069-D191-40F3-BB5E-9884CEBABE71}" destId="{545E1BC8-5648-4E89-BF10-4E696BDA67FB}" srcOrd="21" destOrd="0" parTransId="{78FEC694-572F-4016-A590-092F15EE4172}" sibTransId="{FA0818F7-8D1B-4497-AB93-FF5F65E3A34C}"/>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9143EFD2-019F-4BDA-B684-5C263EB45C9E}" type="presOf" srcId="{C8A050B7-4A8B-46AF-8D1A-DBEA8C012A80}" destId="{E063912D-4B41-4D84-9274-8E671C5A5638}" srcOrd="0" destOrd="0" presId="urn:microsoft.com/office/officeart/2008/layout/LinedList"/>
    <dgm:cxn modelId="{43D899E3-A600-42F1-9B46-E995382A37F8}" srcId="{FBC53069-D191-40F3-BB5E-9884CEBABE71}" destId="{637F070D-3F74-4EDA-B932-AF97CD72E092}" srcOrd="3" destOrd="0" parTransId="{E2BA0A39-3675-44A8-8C87-EF5344AEA029}" sibTransId="{1C8B2537-969C-4CAE-A3A3-815DC89E8991}"/>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7"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0C2C10ED-248C-4084-AC78-AFC84C972373}" srcId="{FBC53069-D191-40F3-BB5E-9884CEBABE71}" destId="{DC711D1B-A833-4C42-BEAE-E37F72245B7E}" srcOrd="12" destOrd="0" parTransId="{EF366457-BFCA-44E0-8DCE-D662B0424AFC}" sibTransId="{45C1B02D-9543-4DE3-BFF8-BDE82D074F33}"/>
    <dgm:cxn modelId="{DE8317EE-DDF0-4C0A-A12C-6CDA3031A37B}" srcId="{FBC53069-D191-40F3-BB5E-9884CEBABE71}" destId="{9598C7F8-7EB4-4F7E-8412-EA595FD1CF0D}" srcOrd="9" destOrd="0" parTransId="{AC879CB3-0915-4EAE-8618-5915C4261575}" sibTransId="{C69813DC-0775-4244-A7F9-808CD782203F}"/>
    <dgm:cxn modelId="{62A137F2-DAF9-4A10-A80B-9BC78AD790D8}" srcId="{FBC53069-D191-40F3-BB5E-9884CEBABE71}" destId="{651F57F5-E481-43F3-ACE1-15B2F022613B}" srcOrd="6"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11560AFB-5A55-4888-AE99-BC3516117E1E}" srcId="{FBC53069-D191-40F3-BB5E-9884CEBABE71}" destId="{4BEF7892-C0AE-4A2A-A605-2BE29CEC41AD}" srcOrd="17" destOrd="0" parTransId="{DC0D21D6-A651-4BC0-9D4B-47A418B881C9}" sibTransId="{BAF413DB-87D3-4382-984B-E9DA4699EB32}"/>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6" destOrd="0" presId="urn:microsoft.com/office/officeart/2008/layout/LinedList"/>
    <dgm:cxn modelId="{7A2DF361-1A6F-4174-AF91-8BA99958070C}" type="presParOf" srcId="{2EC1A73E-6146-4920-8D83-B5245AAA8460}" destId="{46ACDF31-6B42-47EF-B47F-488390762C2C}" srcOrd="7"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BBCC694D-99D2-46EC-A477-E20F0EEFD232}" type="presParOf" srcId="{2EC1A73E-6146-4920-8D83-B5245AAA8460}" destId="{3356AE6B-A138-4865-B26D-0222E69077CF}" srcOrd="8" destOrd="0" presId="urn:microsoft.com/office/officeart/2008/layout/LinedList"/>
    <dgm:cxn modelId="{5EDFBD5E-EF58-416C-BC5D-46FB3A471E88}" type="presParOf" srcId="{2EC1A73E-6146-4920-8D83-B5245AAA8460}" destId="{3A0DF4D9-62E1-41E3-BAA9-4641C243A080}" srcOrd="9"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10" destOrd="0" presId="urn:microsoft.com/office/officeart/2008/layout/LinedList"/>
    <dgm:cxn modelId="{FB18E2BD-39D7-494D-8947-A4BB4701610D}" type="presParOf" srcId="{2EC1A73E-6146-4920-8D83-B5245AAA8460}" destId="{6F9298AD-5C1C-4E86-A175-350C8DD4FFDE}" srcOrd="11"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2" destOrd="0" presId="urn:microsoft.com/office/officeart/2008/layout/LinedList"/>
    <dgm:cxn modelId="{2111F6F3-8880-4F77-BEDE-B736CB4CD51C}" type="presParOf" srcId="{2EC1A73E-6146-4920-8D83-B5245AAA8460}" destId="{F82FEBA2-ABAD-40B9-B387-5F8B3F039685}" srcOrd="13"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4" destOrd="0" presId="urn:microsoft.com/office/officeart/2008/layout/LinedList"/>
    <dgm:cxn modelId="{0E2212F9-335F-42FD-BB75-789274573018}" type="presParOf" srcId="{2EC1A73E-6146-4920-8D83-B5245AAA8460}" destId="{04EDD567-4CD3-48D0-8FC2-53E32E6CCDE2}" srcOrd="15"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6" destOrd="0" presId="urn:microsoft.com/office/officeart/2008/layout/LinedList"/>
    <dgm:cxn modelId="{A9D12943-1D6D-4FE1-A5DA-65A3B9745266}" type="presParOf" srcId="{2EC1A73E-6146-4920-8D83-B5245AAA8460}" destId="{14052CB2-AEA9-4ED1-99A9-DD2073527D39}" srcOrd="17"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8" destOrd="0" presId="urn:microsoft.com/office/officeart/2008/layout/LinedList"/>
    <dgm:cxn modelId="{C453E69F-35FC-4949-B000-BFBBFC6259F7}" type="presParOf" srcId="{2EC1A73E-6146-4920-8D83-B5245AAA8460}" destId="{C83B9A84-4F1B-4124-9B4F-6244875D52A4}" srcOrd="19"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20" destOrd="0" presId="urn:microsoft.com/office/officeart/2008/layout/LinedList"/>
    <dgm:cxn modelId="{685DA3E4-CD6E-4A55-8099-B57042881085}" type="presParOf" srcId="{2EC1A73E-6146-4920-8D83-B5245AAA8460}" destId="{04FEDF5F-899E-4D8E-8F73-8F26C9C00595}" srcOrd="21"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2" destOrd="0" presId="urn:microsoft.com/office/officeart/2008/layout/LinedList"/>
    <dgm:cxn modelId="{503FEEE0-7A82-490C-A661-D49FC0E9D604}" type="presParOf" srcId="{2EC1A73E-6146-4920-8D83-B5245AAA8460}" destId="{8BD472D6-47F9-4E55-8C62-5DB9DF66F1DC}" srcOrd="23"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4" destOrd="0" presId="urn:microsoft.com/office/officeart/2008/layout/LinedList"/>
    <dgm:cxn modelId="{C4636701-666F-4AD8-9450-B11149EA8F82}" type="presParOf" srcId="{2EC1A73E-6146-4920-8D83-B5245AAA8460}" destId="{ACE60363-662A-4A3C-B70B-EC75D3741FC6}" srcOrd="25"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6" destOrd="0" presId="urn:microsoft.com/office/officeart/2008/layout/LinedList"/>
    <dgm:cxn modelId="{3348A70E-9A12-4A44-9F54-A5232633B43F}" type="presParOf" srcId="{2EC1A73E-6146-4920-8D83-B5245AAA8460}" destId="{8CFDED16-1DE9-4792-8E81-0899B4C68DBC}" srcOrd="27"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B25D8FA4-CF00-48AD-8194-E37CD02E7846}" type="presParOf" srcId="{2EC1A73E-6146-4920-8D83-B5245AAA8460}" destId="{B44633A2-7255-4428-9403-AFF7B8611C56}" srcOrd="28" destOrd="0" presId="urn:microsoft.com/office/officeart/2008/layout/LinedList"/>
    <dgm:cxn modelId="{3DF5E2EC-C8F5-459C-9EB5-058733D825EA}" type="presParOf" srcId="{2EC1A73E-6146-4920-8D83-B5245AAA8460}" destId="{1798E6E9-D46C-4089-80E8-B65FC09A3C8C}" srcOrd="29" destOrd="0" presId="urn:microsoft.com/office/officeart/2008/layout/LinedList"/>
    <dgm:cxn modelId="{57951A57-C510-41A7-87C4-3DE03C7A898E}" type="presParOf" srcId="{1798E6E9-D46C-4089-80E8-B65FC09A3C8C}" destId="{A935A117-9323-4A09-9381-4C0430646CE4}" srcOrd="0" destOrd="0" presId="urn:microsoft.com/office/officeart/2008/layout/LinedList"/>
    <dgm:cxn modelId="{13E34E6F-5053-4DF8-9D0E-339FF23F8597}" type="presParOf" srcId="{1798E6E9-D46C-4089-80E8-B65FC09A3C8C}" destId="{D2EBE49E-9499-4EF8-BA03-0C2D7AD9C11A}" srcOrd="1" destOrd="0" presId="urn:microsoft.com/office/officeart/2008/layout/LinedList"/>
    <dgm:cxn modelId="{E21FC168-1B4F-4832-8EFE-42D88342B698}" type="presParOf" srcId="{2EC1A73E-6146-4920-8D83-B5245AAA8460}" destId="{5C034097-4DCC-4193-82C7-9566D4B884E4}" srcOrd="30" destOrd="0" presId="urn:microsoft.com/office/officeart/2008/layout/LinedList"/>
    <dgm:cxn modelId="{9C030F29-FA9D-4E32-ABAA-03331BAADABE}" type="presParOf" srcId="{2EC1A73E-6146-4920-8D83-B5245AAA8460}" destId="{4881A7DB-DFF5-49DB-8C11-ADF6E09BE7F7}" srcOrd="31" destOrd="0" presId="urn:microsoft.com/office/officeart/2008/layout/LinedList"/>
    <dgm:cxn modelId="{A3F04C6F-3EEB-4651-9D64-7C8D6E8018FD}" type="presParOf" srcId="{4881A7DB-DFF5-49DB-8C11-ADF6E09BE7F7}" destId="{C11C4EC3-BEAB-4F21-B00D-B3AEE73101D4}" srcOrd="0" destOrd="0" presId="urn:microsoft.com/office/officeart/2008/layout/LinedList"/>
    <dgm:cxn modelId="{84DB4C02-F8BA-40E6-9906-E8F468FB2775}" type="presParOf" srcId="{4881A7DB-DFF5-49DB-8C11-ADF6E09BE7F7}" destId="{EB43EFCF-B063-488F-BE9F-0B3936B1E9B5}" srcOrd="1" destOrd="0" presId="urn:microsoft.com/office/officeart/2008/layout/LinedList"/>
    <dgm:cxn modelId="{13014F95-6BC3-4242-909B-EADAFD82809A}" type="presParOf" srcId="{2EC1A73E-6146-4920-8D83-B5245AAA8460}" destId="{FA044E22-2C9D-4256-AD89-A3B56D6B196C}" srcOrd="32" destOrd="0" presId="urn:microsoft.com/office/officeart/2008/layout/LinedList"/>
    <dgm:cxn modelId="{ACE0820A-19E7-4C7E-A37C-55BFB874DAF0}" type="presParOf" srcId="{2EC1A73E-6146-4920-8D83-B5245AAA8460}" destId="{B97E7C1D-67EC-405A-B7A5-923585F518C6}" srcOrd="33" destOrd="0" presId="urn:microsoft.com/office/officeart/2008/layout/LinedList"/>
    <dgm:cxn modelId="{166E755B-F6E0-4EE9-9A3F-7F054859A44A}" type="presParOf" srcId="{B97E7C1D-67EC-405A-B7A5-923585F518C6}" destId="{700C1121-F4F3-4404-A7FD-F704E5D8D976}" srcOrd="0" destOrd="0" presId="urn:microsoft.com/office/officeart/2008/layout/LinedList"/>
    <dgm:cxn modelId="{33F225C7-B55B-4F1D-984C-ADC632107A8E}" type="presParOf" srcId="{B97E7C1D-67EC-405A-B7A5-923585F518C6}" destId="{CFA8FEBC-B944-4AF5-8906-07242E8A5118}" srcOrd="1" destOrd="0" presId="urn:microsoft.com/office/officeart/2008/layout/LinedList"/>
    <dgm:cxn modelId="{6B87373E-A360-4A2D-A5E9-B35042D49C8C}" type="presParOf" srcId="{2EC1A73E-6146-4920-8D83-B5245AAA8460}" destId="{E87B50D0-06C4-4FCC-A28C-1FB02EF111BA}" srcOrd="34" destOrd="0" presId="urn:microsoft.com/office/officeart/2008/layout/LinedList"/>
    <dgm:cxn modelId="{2AEEF98A-010B-41F9-AF1C-F8EFAFCC0B8E}" type="presParOf" srcId="{2EC1A73E-6146-4920-8D83-B5245AAA8460}" destId="{93E1C1B7-D5C7-402E-BDCF-5469A8DDC452}" srcOrd="35" destOrd="0" presId="urn:microsoft.com/office/officeart/2008/layout/LinedList"/>
    <dgm:cxn modelId="{4A847521-5CDE-470A-A463-3402925669DB}" type="presParOf" srcId="{93E1C1B7-D5C7-402E-BDCF-5469A8DDC452}" destId="{A2332580-3CBE-4C49-920C-26821E895E6B}" srcOrd="0" destOrd="0" presId="urn:microsoft.com/office/officeart/2008/layout/LinedList"/>
    <dgm:cxn modelId="{901D450A-D6AE-4670-BD07-C6B7D5A077FD}" type="presParOf" srcId="{93E1C1B7-D5C7-402E-BDCF-5469A8DDC452}" destId="{8B293796-36B7-472A-B1C0-1262EA2DE4BD}" srcOrd="1" destOrd="0" presId="urn:microsoft.com/office/officeart/2008/layout/LinedList"/>
    <dgm:cxn modelId="{B3FFFCF3-8DE8-4CDD-839A-16283E149EA6}" type="presParOf" srcId="{2EC1A73E-6146-4920-8D83-B5245AAA8460}" destId="{C98023CD-FFC2-4F6F-B67D-C807B7BA67D2}" srcOrd="36" destOrd="0" presId="urn:microsoft.com/office/officeart/2008/layout/LinedList"/>
    <dgm:cxn modelId="{F854535A-7BDA-4033-979C-A76D42FB0DE5}" type="presParOf" srcId="{2EC1A73E-6146-4920-8D83-B5245AAA8460}" destId="{8A4B7609-366A-4774-A435-2853FA3D873D}" srcOrd="37" destOrd="0" presId="urn:microsoft.com/office/officeart/2008/layout/LinedList"/>
    <dgm:cxn modelId="{2EADAE6C-88E2-4D5D-BEEE-9F28B22AF952}" type="presParOf" srcId="{8A4B7609-366A-4774-A435-2853FA3D873D}" destId="{3C26D84E-E99D-4EF8-A427-38ADA996502B}" srcOrd="0" destOrd="0" presId="urn:microsoft.com/office/officeart/2008/layout/LinedList"/>
    <dgm:cxn modelId="{9307C284-A43D-48F9-A7F8-EC8ED5BFF200}" type="presParOf" srcId="{8A4B7609-366A-4774-A435-2853FA3D873D}" destId="{E72AA870-D9EE-46D7-8C6F-AAF610D85E3D}" srcOrd="1" destOrd="0" presId="urn:microsoft.com/office/officeart/2008/layout/LinedList"/>
    <dgm:cxn modelId="{9A8202C7-68DC-4A66-BC56-B2C0D8AADDB2}" type="presParOf" srcId="{2EC1A73E-6146-4920-8D83-B5245AAA8460}" destId="{4ADDC9CD-F419-4F92-A69D-7C9ED912A363}" srcOrd="38" destOrd="0" presId="urn:microsoft.com/office/officeart/2008/layout/LinedList"/>
    <dgm:cxn modelId="{DC0107BF-E3F1-4663-8A98-A60C86778B2D}" type="presParOf" srcId="{2EC1A73E-6146-4920-8D83-B5245AAA8460}" destId="{E39AFE7A-009F-4BB4-BC9B-69AABB0376C2}" srcOrd="39"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40" destOrd="0" presId="urn:microsoft.com/office/officeart/2008/layout/LinedList"/>
    <dgm:cxn modelId="{C6B66039-A417-415A-A0EA-289FBBEEC370}" type="presParOf" srcId="{2EC1A73E-6146-4920-8D83-B5245AAA8460}" destId="{E4A317BB-1D2D-440E-AA43-E9B9F8C51118}" srcOrd="41"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87FA0262-59C0-402F-AE50-218AC1B66125}" type="presParOf" srcId="{2EC1A73E-6146-4920-8D83-B5245AAA8460}" destId="{302ED50F-ADA6-4BF8-8713-EA409870C528}" srcOrd="42" destOrd="0" presId="urn:microsoft.com/office/officeart/2008/layout/LinedList"/>
    <dgm:cxn modelId="{DA183DB6-5672-4540-83A9-EAE84E588A2A}" type="presParOf" srcId="{2EC1A73E-6146-4920-8D83-B5245AAA8460}" destId="{79C9AF0B-18D7-4478-9FAB-6C9A78FF496A}" srcOrd="43" destOrd="0" presId="urn:microsoft.com/office/officeart/2008/layout/LinedList"/>
    <dgm:cxn modelId="{32CC0A39-69A4-4A68-98DE-12AB123508FA}" type="presParOf" srcId="{79C9AF0B-18D7-4478-9FAB-6C9A78FF496A}" destId="{64237DA7-9A13-42AD-90F2-15A49AA0C20C}" srcOrd="0" destOrd="0" presId="urn:microsoft.com/office/officeart/2008/layout/LinedList"/>
    <dgm:cxn modelId="{3C2E8B3C-14FA-4635-9A38-90F8314E74B8}" type="presParOf" srcId="{79C9AF0B-18D7-4478-9FAB-6C9A78FF496A}" destId="{D8B502F7-7612-42AF-8BA3-24B7CD4A00B6}" srcOrd="1" destOrd="0" presId="urn:microsoft.com/office/officeart/2008/layout/LinedList"/>
    <dgm:cxn modelId="{290780B6-B949-4417-843E-245D3A9073B4}" type="presParOf" srcId="{2EC1A73E-6146-4920-8D83-B5245AAA8460}" destId="{13C3A084-FEE1-4FC8-9F52-70BA074978D6}" srcOrd="44" destOrd="0" presId="urn:microsoft.com/office/officeart/2008/layout/LinedList"/>
    <dgm:cxn modelId="{AE9B13A5-5247-4974-95A9-1530362D189A}" type="presParOf" srcId="{2EC1A73E-6146-4920-8D83-B5245AAA8460}" destId="{03DC6FE9-FDFC-4021-A234-C639E67D8EA9}" srcOrd="45" destOrd="0" presId="urn:microsoft.com/office/officeart/2008/layout/LinedList"/>
    <dgm:cxn modelId="{93515A0C-CD9D-4251-A278-BE07CC797E64}" type="presParOf" srcId="{03DC6FE9-FDFC-4021-A234-C639E67D8EA9}" destId="{E063912D-4B41-4D84-9274-8E671C5A5638}" srcOrd="0" destOrd="0" presId="urn:microsoft.com/office/officeart/2008/layout/LinedList"/>
    <dgm:cxn modelId="{3D93D5B6-29D4-4E22-8B0B-5DBD5EE8500C}" type="presParOf" srcId="{03DC6FE9-FDFC-4021-A234-C639E67D8EA9}" destId="{97280132-FEEE-473E-A9EA-2F931C6CB17F}"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75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757"/>
          <a:ext cx="5486400" cy="469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PREDSTAVNIČKA I IZVRŠNA TIJELA</a:t>
          </a:r>
        </a:p>
      </dsp:txBody>
      <dsp:txXfrm>
        <a:off x="0" y="757"/>
        <a:ext cx="5486400" cy="469985"/>
      </dsp:txXfrm>
    </dsp:sp>
    <dsp:sp modelId="{40BB2393-4B9F-4578-84D6-FC19A6C229F9}">
      <dsp:nvSpPr>
        <dsp:cNvPr id="0" name=""/>
        <dsp:cNvSpPr/>
      </dsp:nvSpPr>
      <dsp:spPr>
        <a:xfrm>
          <a:off x="0" y="470743"/>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470743"/>
          <a:ext cx="5486400" cy="397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00101 Općinsko vijeće</a:t>
          </a:r>
        </a:p>
      </dsp:txBody>
      <dsp:txXfrm>
        <a:off x="0" y="470743"/>
        <a:ext cx="5486400" cy="397117"/>
      </dsp:txXfrm>
    </dsp:sp>
    <dsp:sp modelId="{ECBFB637-D99D-49A1-B93B-D06E69DF0C4B}">
      <dsp:nvSpPr>
        <dsp:cNvPr id="0" name=""/>
        <dsp:cNvSpPr/>
      </dsp:nvSpPr>
      <dsp:spPr>
        <a:xfrm>
          <a:off x="0" y="8678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867861"/>
          <a:ext cx="5486400" cy="407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Program 1000 Donošenje akata i mjera iz djelokruga predstavničkog tijela</a:t>
          </a:r>
        </a:p>
      </dsp:txBody>
      <dsp:txXfrm>
        <a:off x="0" y="867861"/>
        <a:ext cx="5486400" cy="407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22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229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00102 Općinski načelnik</a:t>
          </a:r>
          <a:endParaRPr lang="hr-HR" sz="1400" b="1" kern="1200"/>
        </a:p>
      </dsp:txBody>
      <dsp:txXfrm>
        <a:off x="0" y="2297"/>
        <a:ext cx="6029324" cy="408961"/>
      </dsp:txXfrm>
    </dsp:sp>
    <dsp:sp modelId="{B4A831EF-110A-44FB-8F1F-D5F6561AEAF1}">
      <dsp:nvSpPr>
        <dsp:cNvPr id="0" name=""/>
        <dsp:cNvSpPr/>
      </dsp:nvSpPr>
      <dsp:spPr>
        <a:xfrm>
          <a:off x="0" y="4112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41125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a:t>
          </a:r>
          <a:r>
            <a:rPr lang="hr-HR" sz="1400" i="1" kern="1200"/>
            <a:t>Program 1000 Donošenje akata i mjera iz djelokruga izvršnog 		tijela</a:t>
          </a:r>
          <a:endParaRPr lang="hr-HR" sz="1400" b="1" i="1" kern="1200"/>
        </a:p>
      </dsp:txBody>
      <dsp:txXfrm>
        <a:off x="0" y="411258"/>
        <a:ext cx="6029324" cy="408961"/>
      </dsp:txXfrm>
    </dsp:sp>
    <dsp:sp modelId="{97E2F889-A570-40FE-90B8-03E7E00C0508}">
      <dsp:nvSpPr>
        <dsp:cNvPr id="0" name=""/>
        <dsp:cNvSpPr/>
      </dsp:nvSpPr>
      <dsp:spPr>
        <a:xfrm>
          <a:off x="0" y="82021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82021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b="1" i="1" kern="1200"/>
            <a:t>RAZDJEL 002 JEDINSTVENI UPRAVNI ODJEL</a:t>
          </a:r>
        </a:p>
      </dsp:txBody>
      <dsp:txXfrm>
        <a:off x="0" y="820219"/>
        <a:ext cx="6029324" cy="408961"/>
      </dsp:txXfrm>
    </dsp:sp>
    <dsp:sp modelId="{42EA5706-7AFF-4317-99BC-9700868D4B8D}">
      <dsp:nvSpPr>
        <dsp:cNvPr id="0" name=""/>
        <dsp:cNvSpPr/>
      </dsp:nvSpPr>
      <dsp:spPr>
        <a:xfrm>
          <a:off x="0" y="122918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122918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00201 Jedinstveni upravni odjel</a:t>
          </a:r>
        </a:p>
      </dsp:txBody>
      <dsp:txXfrm>
        <a:off x="0" y="1229180"/>
        <a:ext cx="6029324" cy="408961"/>
      </dsp:txXfrm>
    </dsp:sp>
    <dsp:sp modelId="{3356AE6B-A138-4865-B26D-0222E69077CF}">
      <dsp:nvSpPr>
        <dsp:cNvPr id="0" name=""/>
        <dsp:cNvSpPr/>
      </dsp:nvSpPr>
      <dsp:spPr>
        <a:xfrm>
          <a:off x="0" y="16381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63814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2010 Javna uprava i administracija</a:t>
          </a:r>
        </a:p>
      </dsp:txBody>
      <dsp:txXfrm>
        <a:off x="0" y="1638141"/>
        <a:ext cx="6029324" cy="408961"/>
      </dsp:txXfrm>
    </dsp:sp>
    <dsp:sp modelId="{2534B187-53D4-42C8-BFEB-009E37C84E57}">
      <dsp:nvSpPr>
        <dsp:cNvPr id="0" name=""/>
        <dsp:cNvSpPr/>
      </dsp:nvSpPr>
      <dsp:spPr>
        <a:xfrm>
          <a:off x="0" y="204710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2047102"/>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2015 Upravljanje financijama</a:t>
          </a:r>
        </a:p>
      </dsp:txBody>
      <dsp:txXfrm>
        <a:off x="0" y="2047102"/>
        <a:ext cx="6029324" cy="408961"/>
      </dsp:txXfrm>
    </dsp:sp>
    <dsp:sp modelId="{943FDB11-CDB1-4AA2-BA4B-C529BD32664F}">
      <dsp:nvSpPr>
        <dsp:cNvPr id="0" name=""/>
        <dsp:cNvSpPr/>
      </dsp:nvSpPr>
      <dsp:spPr>
        <a:xfrm>
          <a:off x="0" y="245606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456064"/>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2020 Program u funkciji odgoja i obrazovanja</a:t>
          </a:r>
        </a:p>
      </dsp:txBody>
      <dsp:txXfrm>
        <a:off x="0" y="2456064"/>
        <a:ext cx="6029324" cy="408961"/>
      </dsp:txXfrm>
    </dsp:sp>
    <dsp:sp modelId="{3D229B3C-1A4C-4ACF-944A-E10D98E10F39}">
      <dsp:nvSpPr>
        <dsp:cNvPr id="0" name=""/>
        <dsp:cNvSpPr/>
      </dsp:nvSpPr>
      <dsp:spPr>
        <a:xfrm>
          <a:off x="0" y="286502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2865025"/>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2030 Promicanje kulture</a:t>
          </a:r>
        </a:p>
      </dsp:txBody>
      <dsp:txXfrm>
        <a:off x="0" y="2865025"/>
        <a:ext cx="6029324" cy="408961"/>
      </dsp:txXfrm>
    </dsp:sp>
    <dsp:sp modelId="{3F901AC9-C2CA-469C-9A62-A1A7F625A47B}">
      <dsp:nvSpPr>
        <dsp:cNvPr id="0" name=""/>
        <dsp:cNvSpPr/>
      </dsp:nvSpPr>
      <dsp:spPr>
        <a:xfrm>
          <a:off x="0" y="327398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3273986"/>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2035 Razvoj turističke destinacije</a:t>
          </a:r>
        </a:p>
      </dsp:txBody>
      <dsp:txXfrm>
        <a:off x="0" y="3273986"/>
        <a:ext cx="6029324" cy="408961"/>
      </dsp:txXfrm>
    </dsp:sp>
    <dsp:sp modelId="{5023338C-BEBD-4930-A6BC-772F727A0DD6}">
      <dsp:nvSpPr>
        <dsp:cNvPr id="0" name=""/>
        <dsp:cNvSpPr/>
      </dsp:nvSpPr>
      <dsp:spPr>
        <a:xfrm>
          <a:off x="0" y="36829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368294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2040 Razvoj sporta i rekreacije</a:t>
          </a:r>
        </a:p>
      </dsp:txBody>
      <dsp:txXfrm>
        <a:off x="0" y="3682947"/>
        <a:ext cx="6029324" cy="408961"/>
      </dsp:txXfrm>
    </dsp:sp>
    <dsp:sp modelId="{7E23BA5C-FEB1-4DB0-86F1-BD0A4FE9A0F7}">
      <dsp:nvSpPr>
        <dsp:cNvPr id="0" name=""/>
        <dsp:cNvSpPr/>
      </dsp:nvSpPr>
      <dsp:spPr>
        <a:xfrm>
          <a:off x="0" y="409190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409190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2050 Osiguranje zdravstvene i socijalne zaštite</a:t>
          </a:r>
        </a:p>
      </dsp:txBody>
      <dsp:txXfrm>
        <a:off x="0" y="4091908"/>
        <a:ext cx="6029324" cy="408961"/>
      </dsp:txXfrm>
    </dsp:sp>
    <dsp:sp modelId="{D77D3EC3-0E78-42AE-A271-C401EFD3495D}">
      <dsp:nvSpPr>
        <dsp:cNvPr id="0" name=""/>
        <dsp:cNvSpPr/>
      </dsp:nvSpPr>
      <dsp:spPr>
        <a:xfrm>
          <a:off x="0" y="450086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450086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2055 Razvoj i promicanje civilnog društva</a:t>
          </a:r>
        </a:p>
      </dsp:txBody>
      <dsp:txXfrm>
        <a:off x="0" y="4500869"/>
        <a:ext cx="6029324" cy="408961"/>
      </dsp:txXfrm>
    </dsp:sp>
    <dsp:sp modelId="{942FB25F-FE94-4493-B377-5916506A1ABE}">
      <dsp:nvSpPr>
        <dsp:cNvPr id="0" name=""/>
        <dsp:cNvSpPr/>
      </dsp:nvSpPr>
      <dsp:spPr>
        <a:xfrm>
          <a:off x="0" y="490983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490983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2060 Razvoj gospodarstva</a:t>
          </a:r>
        </a:p>
      </dsp:txBody>
      <dsp:txXfrm>
        <a:off x="0" y="4909830"/>
        <a:ext cx="6029324" cy="408961"/>
      </dsp:txXfrm>
    </dsp:sp>
    <dsp:sp modelId="{009FA17D-E9A3-4603-A7E7-FF540CBED806}">
      <dsp:nvSpPr>
        <dsp:cNvPr id="0" name=""/>
        <dsp:cNvSpPr/>
      </dsp:nvSpPr>
      <dsp:spPr>
        <a:xfrm>
          <a:off x="0" y="531879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531879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2065 Organiziranje i provođenje zaštite i spašavanja</a:t>
          </a:r>
        </a:p>
      </dsp:txBody>
      <dsp:txXfrm>
        <a:off x="0" y="5318791"/>
        <a:ext cx="6029324" cy="408961"/>
      </dsp:txXfrm>
    </dsp:sp>
    <dsp:sp modelId="{B44633A2-7255-4428-9403-AFF7B8611C56}">
      <dsp:nvSpPr>
        <dsp:cNvPr id="0" name=""/>
        <dsp:cNvSpPr/>
      </dsp:nvSpPr>
      <dsp:spPr>
        <a:xfrm>
          <a:off x="0" y="57277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35A117-9323-4A09-9381-4C0430646CE4}">
      <dsp:nvSpPr>
        <dsp:cNvPr id="0" name=""/>
        <dsp:cNvSpPr/>
      </dsp:nvSpPr>
      <dsp:spPr>
        <a:xfrm>
          <a:off x="0" y="5727752"/>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2070 Upravljanje imovinom</a:t>
          </a:r>
        </a:p>
      </dsp:txBody>
      <dsp:txXfrm>
        <a:off x="0" y="5727752"/>
        <a:ext cx="6029324" cy="408961"/>
      </dsp:txXfrm>
    </dsp:sp>
    <dsp:sp modelId="{5C034097-4DCC-4193-82C7-9566D4B884E4}">
      <dsp:nvSpPr>
        <dsp:cNvPr id="0" name=""/>
        <dsp:cNvSpPr/>
      </dsp:nvSpPr>
      <dsp:spPr>
        <a:xfrm>
          <a:off x="0" y="613671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4EC3-BEAB-4F21-B00D-B3AEE73101D4}">
      <dsp:nvSpPr>
        <dsp:cNvPr id="0" name=""/>
        <dsp:cNvSpPr/>
      </dsp:nvSpPr>
      <dsp:spPr>
        <a:xfrm>
          <a:off x="0" y="6136713"/>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2075 Zaštita okoliša </a:t>
          </a:r>
        </a:p>
      </dsp:txBody>
      <dsp:txXfrm>
        <a:off x="0" y="6136713"/>
        <a:ext cx="6029324" cy="408961"/>
      </dsp:txXfrm>
    </dsp:sp>
    <dsp:sp modelId="{FA044E22-2C9D-4256-AD89-A3B56D6B196C}">
      <dsp:nvSpPr>
        <dsp:cNvPr id="0" name=""/>
        <dsp:cNvSpPr/>
      </dsp:nvSpPr>
      <dsp:spPr>
        <a:xfrm>
          <a:off x="0" y="654567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0C1121-F4F3-4404-A7FD-F704E5D8D976}">
      <dsp:nvSpPr>
        <dsp:cNvPr id="0" name=""/>
        <dsp:cNvSpPr/>
      </dsp:nvSpPr>
      <dsp:spPr>
        <a:xfrm>
          <a:off x="0" y="6545674"/>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2080 Građenje komunalne infrastrukture</a:t>
          </a:r>
        </a:p>
      </dsp:txBody>
      <dsp:txXfrm>
        <a:off x="0" y="6545674"/>
        <a:ext cx="6029324" cy="408961"/>
      </dsp:txXfrm>
    </dsp:sp>
    <dsp:sp modelId="{E87B50D0-06C4-4FCC-A28C-1FB02EF111BA}">
      <dsp:nvSpPr>
        <dsp:cNvPr id="0" name=""/>
        <dsp:cNvSpPr/>
      </dsp:nvSpPr>
      <dsp:spPr>
        <a:xfrm>
          <a:off x="0" y="695463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32580-3CBE-4C49-920C-26821E895E6B}">
      <dsp:nvSpPr>
        <dsp:cNvPr id="0" name=""/>
        <dsp:cNvSpPr/>
      </dsp:nvSpPr>
      <dsp:spPr>
        <a:xfrm>
          <a:off x="0" y="6954635"/>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2085 Održavanje komunalne infrastrukture u stanju f		unkcionalne ispravnosti</a:t>
          </a:r>
        </a:p>
      </dsp:txBody>
      <dsp:txXfrm>
        <a:off x="0" y="6954635"/>
        <a:ext cx="6029324" cy="408961"/>
      </dsp:txXfrm>
    </dsp:sp>
    <dsp:sp modelId="{C98023CD-FFC2-4F6F-B67D-C807B7BA67D2}">
      <dsp:nvSpPr>
        <dsp:cNvPr id="0" name=""/>
        <dsp:cNvSpPr/>
      </dsp:nvSpPr>
      <dsp:spPr>
        <a:xfrm>
          <a:off x="0" y="73635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26D84E-E99D-4EF8-A427-38ADA996502B}">
      <dsp:nvSpPr>
        <dsp:cNvPr id="0" name=""/>
        <dsp:cNvSpPr/>
      </dsp:nvSpPr>
      <dsp:spPr>
        <a:xfrm>
          <a:off x="0" y="736359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2090 Mjesni odbori</a:t>
          </a:r>
        </a:p>
      </dsp:txBody>
      <dsp:txXfrm>
        <a:off x="0" y="7363597"/>
        <a:ext cx="6029324" cy="408961"/>
      </dsp:txXfrm>
    </dsp:sp>
    <dsp:sp modelId="{4ADDC9CD-F419-4F92-A69D-7C9ED912A363}">
      <dsp:nvSpPr>
        <dsp:cNvPr id="0" name=""/>
        <dsp:cNvSpPr/>
      </dsp:nvSpPr>
      <dsp:spPr>
        <a:xfrm>
          <a:off x="0" y="77725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777255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00202 Vlastiti pogon</a:t>
          </a:r>
        </a:p>
      </dsp:txBody>
      <dsp:txXfrm>
        <a:off x="0" y="7772558"/>
        <a:ext cx="6029324" cy="408961"/>
      </dsp:txXfrm>
    </dsp:sp>
    <dsp:sp modelId="{A537B0D1-03D4-4589-A576-D980C8980B9F}">
      <dsp:nvSpPr>
        <dsp:cNvPr id="0" name=""/>
        <dsp:cNvSpPr/>
      </dsp:nvSpPr>
      <dsp:spPr>
        <a:xfrm>
          <a:off x="0" y="818151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818151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2110 Djelatnost vlastitog pogona</a:t>
          </a:r>
        </a:p>
      </dsp:txBody>
      <dsp:txXfrm>
        <a:off x="0" y="8181519"/>
        <a:ext cx="6029324" cy="408961"/>
      </dsp:txXfrm>
    </dsp:sp>
    <dsp:sp modelId="{302ED50F-ADA6-4BF8-8713-EA409870C528}">
      <dsp:nvSpPr>
        <dsp:cNvPr id="0" name=""/>
        <dsp:cNvSpPr/>
      </dsp:nvSpPr>
      <dsp:spPr>
        <a:xfrm>
          <a:off x="0" y="859048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237DA7-9A13-42AD-90F2-15A49AA0C20C}">
      <dsp:nvSpPr>
        <dsp:cNvPr id="0" name=""/>
        <dsp:cNvSpPr/>
      </dsp:nvSpPr>
      <dsp:spPr>
        <a:xfrm>
          <a:off x="0" y="859048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00203 Dječji vrtić</a:t>
          </a:r>
          <a:endParaRPr lang="hr-HR" sz="1400" i="1" kern="1200"/>
        </a:p>
      </dsp:txBody>
      <dsp:txXfrm>
        <a:off x="0" y="8590480"/>
        <a:ext cx="6029324" cy="408961"/>
      </dsp:txXfrm>
    </dsp:sp>
    <dsp:sp modelId="{13C3A084-FEE1-4FC8-9F52-70BA074978D6}">
      <dsp:nvSpPr>
        <dsp:cNvPr id="0" name=""/>
        <dsp:cNvSpPr/>
      </dsp:nvSpPr>
      <dsp:spPr>
        <a:xfrm>
          <a:off x="0" y="89994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63912D-4B41-4D84-9274-8E671C5A5638}">
      <dsp:nvSpPr>
        <dsp:cNvPr id="0" name=""/>
        <dsp:cNvSpPr/>
      </dsp:nvSpPr>
      <dsp:spPr>
        <a:xfrm>
          <a:off x="0" y="899944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2210 Programska djelatnost dječjeg vrtića</a:t>
          </a:r>
        </a:p>
      </dsp:txBody>
      <dsp:txXfrm>
        <a:off x="0" y="8999441"/>
        <a:ext cx="6029324" cy="40896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2398</TotalTime>
  <Pages>19</Pages>
  <Words>3454</Words>
  <Characters>19689</Characters>
  <Application>Microsoft Office Word</Application>
  <DocSecurity>0</DocSecurity>
  <Lines>164</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23097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43</cp:revision>
  <cp:lastPrinted>2025-01-16T07:20:00Z</cp:lastPrinted>
  <dcterms:created xsi:type="dcterms:W3CDTF">2023-01-24T12:47:00Z</dcterms:created>
  <dcterms:modified xsi:type="dcterms:W3CDTF">2025-12-23T23:57:00Z</dcterms:modified>
</cp:coreProperties>
</file>